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2BC1" w14:textId="5587FE65" w:rsidR="00755738" w:rsidRDefault="00755738" w:rsidP="00885675">
      <w:pPr>
        <w:ind w:left="2059" w:right="2074"/>
        <w:jc w:val="center"/>
        <w:outlineLvl w:val="0"/>
        <w:rPr>
          <w:b/>
          <w:bCs/>
          <w:sz w:val="24"/>
          <w:szCs w:val="24"/>
          <w:lang w:bidi="ar-SA"/>
        </w:rPr>
      </w:pPr>
      <w:r>
        <w:rPr>
          <w:b/>
          <w:bCs/>
          <w:sz w:val="24"/>
          <w:szCs w:val="24"/>
          <w:lang w:bidi="ar-SA"/>
        </w:rPr>
        <w:t xml:space="preserve">ATTACHMENT </w:t>
      </w:r>
      <w:r w:rsidR="0010703C">
        <w:rPr>
          <w:b/>
          <w:bCs/>
          <w:sz w:val="24"/>
          <w:szCs w:val="24"/>
          <w:lang w:bidi="ar-SA"/>
        </w:rPr>
        <w:t>K</w:t>
      </w:r>
    </w:p>
    <w:p w14:paraId="34CD6249" w14:textId="77777777" w:rsidR="00755738" w:rsidRDefault="00755738" w:rsidP="00885675">
      <w:pPr>
        <w:ind w:left="2059" w:right="2074"/>
        <w:jc w:val="center"/>
        <w:outlineLvl w:val="0"/>
        <w:rPr>
          <w:b/>
          <w:bCs/>
          <w:sz w:val="24"/>
          <w:szCs w:val="24"/>
          <w:lang w:bidi="ar-SA"/>
        </w:rPr>
      </w:pPr>
    </w:p>
    <w:p w14:paraId="2054776D" w14:textId="5F254B7A" w:rsidR="00885675" w:rsidRDefault="00885675" w:rsidP="00885675">
      <w:pPr>
        <w:ind w:left="2059" w:right="2074"/>
        <w:jc w:val="center"/>
        <w:outlineLvl w:val="0"/>
        <w:rPr>
          <w:b/>
          <w:bCs/>
          <w:sz w:val="24"/>
          <w:szCs w:val="24"/>
          <w:lang w:bidi="ar-SA"/>
        </w:rPr>
      </w:pPr>
      <w:r>
        <w:rPr>
          <w:b/>
          <w:bCs/>
          <w:sz w:val="24"/>
          <w:szCs w:val="24"/>
          <w:lang w:bidi="ar-SA"/>
        </w:rPr>
        <w:t xml:space="preserve">PROJECT </w:t>
      </w:r>
      <w:r w:rsidR="00344B05" w:rsidRPr="00344B05">
        <w:rPr>
          <w:b/>
          <w:bCs/>
          <w:sz w:val="24"/>
          <w:szCs w:val="24"/>
          <w:lang w:bidi="ar-SA"/>
        </w:rPr>
        <w:t xml:space="preserve">SPECIAL PROVISION </w:t>
      </w:r>
    </w:p>
    <w:p w14:paraId="45536757" w14:textId="7D92B90C" w:rsidR="0037428D" w:rsidRDefault="0037428D" w:rsidP="00885675">
      <w:pPr>
        <w:ind w:left="2059" w:right="2074"/>
        <w:jc w:val="center"/>
        <w:outlineLvl w:val="0"/>
        <w:rPr>
          <w:b/>
          <w:bCs/>
          <w:sz w:val="24"/>
          <w:szCs w:val="24"/>
          <w:lang w:bidi="ar-SA"/>
        </w:rPr>
      </w:pPr>
      <w:r>
        <w:rPr>
          <w:b/>
          <w:bCs/>
          <w:sz w:val="24"/>
          <w:szCs w:val="24"/>
          <w:lang w:bidi="ar-SA"/>
        </w:rPr>
        <w:t>FOR</w:t>
      </w:r>
    </w:p>
    <w:p w14:paraId="741B11B1" w14:textId="3046849B" w:rsidR="00833460" w:rsidRDefault="0037428D">
      <w:pPr>
        <w:ind w:left="2609" w:right="2722"/>
        <w:jc w:val="center"/>
        <w:rPr>
          <w:b/>
          <w:sz w:val="24"/>
        </w:rPr>
      </w:pPr>
      <w:r>
        <w:rPr>
          <w:b/>
          <w:sz w:val="24"/>
        </w:rPr>
        <w:t xml:space="preserve">HOT MIX </w:t>
      </w:r>
      <w:r w:rsidR="003A33C9">
        <w:rPr>
          <w:b/>
          <w:sz w:val="24"/>
        </w:rPr>
        <w:t xml:space="preserve">ASPHALT </w:t>
      </w:r>
      <w:r>
        <w:rPr>
          <w:b/>
          <w:sz w:val="24"/>
        </w:rPr>
        <w:t>C</w:t>
      </w:r>
      <w:r w:rsidR="003A33C9">
        <w:rPr>
          <w:b/>
          <w:sz w:val="24"/>
        </w:rPr>
        <w:t>ON</w:t>
      </w:r>
      <w:r>
        <w:rPr>
          <w:b/>
          <w:sz w:val="24"/>
        </w:rPr>
        <w:t>STRUCTION</w:t>
      </w:r>
      <w:r w:rsidR="00F57879">
        <w:rPr>
          <w:b/>
          <w:sz w:val="24"/>
        </w:rPr>
        <w:t xml:space="preserve"> </w:t>
      </w:r>
    </w:p>
    <w:p w14:paraId="4D82AC76" w14:textId="77777777" w:rsidR="00833460" w:rsidRDefault="00833460">
      <w:pPr>
        <w:pStyle w:val="BodyText"/>
        <w:spacing w:before="9"/>
        <w:rPr>
          <w:b/>
          <w:sz w:val="14"/>
          <w:u w:val="none"/>
        </w:rPr>
      </w:pPr>
    </w:p>
    <w:p w14:paraId="291EF9C5" w14:textId="7FEAE35E" w:rsidR="00833460" w:rsidRPr="00BF7146" w:rsidRDefault="00EB2617">
      <w:pPr>
        <w:pStyle w:val="ListParagraph"/>
        <w:numPr>
          <w:ilvl w:val="1"/>
          <w:numId w:val="1"/>
        </w:numPr>
        <w:tabs>
          <w:tab w:val="left" w:pos="820"/>
          <w:tab w:val="left" w:pos="821"/>
        </w:tabs>
        <w:spacing w:before="91"/>
        <w:rPr>
          <w:b/>
          <w:bCs/>
          <w:u w:val="none"/>
        </w:rPr>
      </w:pPr>
      <w:r w:rsidRPr="00BF7146">
        <w:rPr>
          <w:b/>
          <w:bCs/>
          <w:u w:val="none"/>
        </w:rPr>
        <w:t>DESCRIPTION</w:t>
      </w:r>
    </w:p>
    <w:p w14:paraId="2460B84F" w14:textId="77777777" w:rsidR="00833460" w:rsidRPr="0021175E" w:rsidRDefault="00833460">
      <w:pPr>
        <w:pStyle w:val="BodyText"/>
        <w:spacing w:before="1"/>
        <w:rPr>
          <w:sz w:val="16"/>
          <w:szCs w:val="16"/>
          <w:u w:val="none"/>
        </w:rPr>
      </w:pPr>
    </w:p>
    <w:p w14:paraId="2D8B7BF4" w14:textId="00D1EFE2" w:rsidR="00833460" w:rsidRDefault="003A33C9">
      <w:pPr>
        <w:pStyle w:val="BodyText"/>
        <w:spacing w:line="244" w:lineRule="auto"/>
        <w:ind w:left="820" w:right="230"/>
        <w:rPr>
          <w:u w:val="none"/>
        </w:rPr>
      </w:pPr>
      <w:r>
        <w:rPr>
          <w:u w:val="none"/>
        </w:rPr>
        <w:t>This section covers the construction of hot mix, hot laid asphaltic concrete pavement, asphalt pavement patching, milling, and related work.</w:t>
      </w:r>
    </w:p>
    <w:p w14:paraId="10EC6195" w14:textId="5768589C" w:rsidR="0037428D" w:rsidRDefault="0037428D">
      <w:pPr>
        <w:pStyle w:val="BodyText"/>
        <w:spacing w:line="244" w:lineRule="auto"/>
        <w:ind w:left="820" w:right="230"/>
        <w:rPr>
          <w:u w:val="none"/>
        </w:rPr>
      </w:pPr>
    </w:p>
    <w:p w14:paraId="591C48F3" w14:textId="35841B2A" w:rsidR="0037428D" w:rsidRPr="0037428D" w:rsidRDefault="0037428D">
      <w:pPr>
        <w:pStyle w:val="BodyText"/>
        <w:spacing w:line="244" w:lineRule="auto"/>
        <w:ind w:left="820" w:right="230"/>
      </w:pPr>
      <w:r>
        <w:rPr>
          <w:u w:val="none"/>
        </w:rPr>
        <w:tab/>
      </w:r>
      <w:r w:rsidRPr="0037428D">
        <w:t>BID ITEMS</w:t>
      </w:r>
      <w:r w:rsidRPr="0037428D">
        <w:rPr>
          <w:u w:val="none"/>
        </w:rPr>
        <w:tab/>
      </w:r>
      <w:r w:rsidRPr="0037428D">
        <w:rPr>
          <w:u w:val="none"/>
        </w:rPr>
        <w:tab/>
      </w:r>
      <w:r w:rsidRPr="0037428D">
        <w:rPr>
          <w:u w:val="none"/>
        </w:rPr>
        <w:tab/>
      </w:r>
      <w:r w:rsidRPr="0037428D">
        <w:rPr>
          <w:u w:val="none"/>
        </w:rPr>
        <w:tab/>
      </w:r>
      <w:r w:rsidRPr="0037428D">
        <w:rPr>
          <w:u w:val="none"/>
        </w:rPr>
        <w:tab/>
      </w:r>
      <w:r w:rsidRPr="0037428D">
        <w:rPr>
          <w:u w:val="none"/>
        </w:rPr>
        <w:tab/>
      </w:r>
      <w:r w:rsidRPr="0037428D">
        <w:rPr>
          <w:u w:val="none"/>
        </w:rPr>
        <w:tab/>
      </w:r>
      <w:r w:rsidRPr="0037428D">
        <w:t>UNITS</w:t>
      </w:r>
    </w:p>
    <w:p w14:paraId="7DD0557E" w14:textId="25F70FCC" w:rsidR="0037428D" w:rsidRDefault="0021175E" w:rsidP="00A330E9">
      <w:pPr>
        <w:tabs>
          <w:tab w:val="left" w:pos="6305"/>
        </w:tabs>
        <w:spacing w:line="288" w:lineRule="auto"/>
        <w:ind w:left="1440"/>
        <w:rPr>
          <w:bCs/>
          <w:spacing w:val="-3"/>
          <w:sz w:val="24"/>
        </w:rPr>
      </w:pPr>
      <w:r w:rsidRPr="0021175E">
        <w:rPr>
          <w:bCs/>
        </w:rPr>
        <w:t>2”</w:t>
      </w:r>
      <w:r w:rsidR="0037428D" w:rsidRPr="00F30008">
        <w:rPr>
          <w:bCs/>
          <w:spacing w:val="-7"/>
        </w:rPr>
        <w:t xml:space="preserve"> </w:t>
      </w:r>
      <w:r w:rsidR="0037428D" w:rsidRPr="00F30008">
        <w:rPr>
          <w:bCs/>
          <w:spacing w:val="-3"/>
          <w:sz w:val="24"/>
        </w:rPr>
        <w:t>A</w:t>
      </w:r>
      <w:r>
        <w:rPr>
          <w:bCs/>
          <w:spacing w:val="-3"/>
          <w:sz w:val="24"/>
        </w:rPr>
        <w:t>sphaltic Concrete</w:t>
      </w:r>
      <w:r w:rsidR="0037428D" w:rsidRPr="00F30008">
        <w:rPr>
          <w:bCs/>
          <w:spacing w:val="-3"/>
          <w:sz w:val="24"/>
        </w:rPr>
        <w:t xml:space="preserve"> </w:t>
      </w:r>
      <w:r>
        <w:rPr>
          <w:bCs/>
          <w:spacing w:val="-3"/>
          <w:sz w:val="24"/>
        </w:rPr>
        <w:t>Overlay</w:t>
      </w:r>
      <w:r w:rsidR="0037428D" w:rsidRPr="00F30008">
        <w:rPr>
          <w:bCs/>
          <w:spacing w:val="-3"/>
          <w:sz w:val="24"/>
        </w:rPr>
        <w:tab/>
        <w:t xml:space="preserve">           Square Yard (SY)</w:t>
      </w:r>
    </w:p>
    <w:p w14:paraId="3F13A427" w14:textId="39644A71" w:rsidR="00A74AB1" w:rsidRDefault="00A74AB1" w:rsidP="00A74AB1">
      <w:pPr>
        <w:tabs>
          <w:tab w:val="left" w:pos="6305"/>
        </w:tabs>
        <w:spacing w:line="288" w:lineRule="auto"/>
        <w:ind w:left="1440"/>
        <w:rPr>
          <w:bCs/>
          <w:spacing w:val="-3"/>
          <w:sz w:val="24"/>
        </w:rPr>
      </w:pPr>
      <w:r>
        <w:rPr>
          <w:bCs/>
        </w:rPr>
        <w:t>1.5</w:t>
      </w:r>
      <w:r w:rsidRPr="0021175E">
        <w:rPr>
          <w:bCs/>
        </w:rPr>
        <w:t>”</w:t>
      </w:r>
      <w:r w:rsidRPr="00F30008">
        <w:rPr>
          <w:bCs/>
          <w:spacing w:val="-7"/>
        </w:rPr>
        <w:t xml:space="preserve"> </w:t>
      </w:r>
      <w:r w:rsidRPr="00F30008">
        <w:rPr>
          <w:bCs/>
          <w:spacing w:val="-3"/>
          <w:sz w:val="24"/>
        </w:rPr>
        <w:t>A</w:t>
      </w:r>
      <w:r>
        <w:rPr>
          <w:bCs/>
          <w:spacing w:val="-3"/>
          <w:sz w:val="24"/>
        </w:rPr>
        <w:t>sphaltic Concrete</w:t>
      </w:r>
      <w:r w:rsidRPr="00F30008">
        <w:rPr>
          <w:bCs/>
          <w:spacing w:val="-3"/>
          <w:sz w:val="24"/>
        </w:rPr>
        <w:t xml:space="preserve"> </w:t>
      </w:r>
      <w:r>
        <w:rPr>
          <w:bCs/>
          <w:spacing w:val="-3"/>
          <w:sz w:val="24"/>
        </w:rPr>
        <w:t>Overlay</w:t>
      </w:r>
      <w:r w:rsidRPr="00F30008">
        <w:rPr>
          <w:bCs/>
          <w:spacing w:val="-3"/>
          <w:sz w:val="24"/>
        </w:rPr>
        <w:tab/>
        <w:t xml:space="preserve">           Square Yard (SY)</w:t>
      </w:r>
    </w:p>
    <w:p w14:paraId="6F8D4F86" w14:textId="76A57E65" w:rsidR="00A74AB1" w:rsidRDefault="00A74AB1" w:rsidP="00A74AB1">
      <w:pPr>
        <w:tabs>
          <w:tab w:val="left" w:pos="6305"/>
        </w:tabs>
        <w:spacing w:line="288" w:lineRule="auto"/>
        <w:ind w:left="1440"/>
        <w:rPr>
          <w:bCs/>
          <w:spacing w:val="-3"/>
          <w:sz w:val="24"/>
        </w:rPr>
      </w:pPr>
      <w:r>
        <w:rPr>
          <w:bCs/>
        </w:rPr>
        <w:t>1.5</w:t>
      </w:r>
      <w:r w:rsidRPr="0021175E">
        <w:rPr>
          <w:bCs/>
        </w:rPr>
        <w:t>”</w:t>
      </w:r>
      <w:r w:rsidRPr="00F30008">
        <w:rPr>
          <w:bCs/>
          <w:spacing w:val="-7"/>
        </w:rPr>
        <w:t xml:space="preserve"> </w:t>
      </w:r>
      <w:r w:rsidRPr="00F30008">
        <w:rPr>
          <w:bCs/>
          <w:spacing w:val="-3"/>
          <w:sz w:val="24"/>
        </w:rPr>
        <w:t>A</w:t>
      </w:r>
      <w:r>
        <w:rPr>
          <w:bCs/>
          <w:spacing w:val="-3"/>
          <w:sz w:val="24"/>
        </w:rPr>
        <w:t>sphaltic Concrete</w:t>
      </w:r>
      <w:r w:rsidRPr="00F30008">
        <w:rPr>
          <w:bCs/>
          <w:spacing w:val="-3"/>
          <w:sz w:val="24"/>
        </w:rPr>
        <w:t xml:space="preserve"> </w:t>
      </w:r>
      <w:r>
        <w:rPr>
          <w:bCs/>
          <w:spacing w:val="-3"/>
          <w:sz w:val="24"/>
        </w:rPr>
        <w:t>Leveling Course</w:t>
      </w:r>
      <w:r w:rsidRPr="00F30008">
        <w:rPr>
          <w:bCs/>
          <w:spacing w:val="-3"/>
          <w:sz w:val="24"/>
        </w:rPr>
        <w:tab/>
        <w:t xml:space="preserve">           Square Yard (SY)</w:t>
      </w:r>
    </w:p>
    <w:p w14:paraId="2B4BD3FB" w14:textId="5EAF4E8C" w:rsidR="00A330E9" w:rsidRDefault="00A330E9" w:rsidP="00A330E9">
      <w:pPr>
        <w:tabs>
          <w:tab w:val="left" w:pos="6305"/>
        </w:tabs>
        <w:spacing w:line="288" w:lineRule="auto"/>
        <w:ind w:left="1440"/>
        <w:rPr>
          <w:bCs/>
          <w:sz w:val="24"/>
        </w:rPr>
      </w:pPr>
      <w:r w:rsidRPr="00F30008">
        <w:rPr>
          <w:bCs/>
          <w:spacing w:val="-3"/>
          <w:sz w:val="24"/>
        </w:rPr>
        <w:t>A</w:t>
      </w:r>
      <w:r w:rsidR="0021175E">
        <w:rPr>
          <w:bCs/>
          <w:spacing w:val="-3"/>
          <w:sz w:val="24"/>
        </w:rPr>
        <w:t xml:space="preserve">sphaltic Concrete </w:t>
      </w:r>
      <w:r w:rsidRPr="00F30008">
        <w:rPr>
          <w:bCs/>
          <w:spacing w:val="-3"/>
          <w:sz w:val="24"/>
        </w:rPr>
        <w:t>P</w:t>
      </w:r>
      <w:r w:rsidR="0021175E">
        <w:rPr>
          <w:bCs/>
          <w:spacing w:val="-3"/>
          <w:sz w:val="24"/>
        </w:rPr>
        <w:t xml:space="preserve">atching                  </w:t>
      </w:r>
      <w:r w:rsidRPr="00F30008">
        <w:rPr>
          <w:bCs/>
          <w:spacing w:val="-3"/>
          <w:sz w:val="24"/>
        </w:rPr>
        <w:t xml:space="preserve">                             </w:t>
      </w:r>
      <w:r w:rsidR="00F30008">
        <w:rPr>
          <w:bCs/>
          <w:spacing w:val="-3"/>
          <w:sz w:val="24"/>
        </w:rPr>
        <w:t xml:space="preserve">   </w:t>
      </w:r>
      <w:r w:rsidRPr="00F30008">
        <w:rPr>
          <w:bCs/>
          <w:sz w:val="24"/>
        </w:rPr>
        <w:t xml:space="preserve">Square Yard </w:t>
      </w:r>
      <w:r w:rsidRPr="00F30008">
        <w:rPr>
          <w:bCs/>
          <w:spacing w:val="-4"/>
          <w:sz w:val="24"/>
        </w:rPr>
        <w:t>(</w:t>
      </w:r>
      <w:r w:rsidRPr="00F30008">
        <w:rPr>
          <w:bCs/>
          <w:spacing w:val="-24"/>
          <w:sz w:val="24"/>
        </w:rPr>
        <w:t>SY</w:t>
      </w:r>
      <w:r w:rsidRPr="00F30008">
        <w:rPr>
          <w:bCs/>
          <w:sz w:val="24"/>
        </w:rPr>
        <w:t>)</w:t>
      </w:r>
    </w:p>
    <w:p w14:paraId="71E36F72" w14:textId="0F3723DC" w:rsidR="0021175E" w:rsidRPr="00F30008" w:rsidRDefault="0021175E" w:rsidP="0021175E">
      <w:pPr>
        <w:tabs>
          <w:tab w:val="left" w:pos="6305"/>
        </w:tabs>
        <w:spacing w:line="288" w:lineRule="auto"/>
        <w:ind w:left="1440"/>
        <w:rPr>
          <w:bCs/>
          <w:spacing w:val="-3"/>
          <w:sz w:val="24"/>
        </w:rPr>
      </w:pPr>
      <w:r>
        <w:rPr>
          <w:bCs/>
          <w:sz w:val="24"/>
        </w:rPr>
        <w:t>6” Asphaltic Concrete (Shoulder)</w:t>
      </w:r>
      <w:r w:rsidRPr="0021175E">
        <w:rPr>
          <w:bCs/>
          <w:spacing w:val="-3"/>
          <w:sz w:val="24"/>
        </w:rPr>
        <w:t xml:space="preserve"> </w:t>
      </w:r>
      <w:r w:rsidRPr="00F30008">
        <w:rPr>
          <w:bCs/>
          <w:spacing w:val="-3"/>
          <w:sz w:val="24"/>
        </w:rPr>
        <w:tab/>
        <w:t xml:space="preserve">           Square Yard (SY)</w:t>
      </w:r>
    </w:p>
    <w:p w14:paraId="3C6CB0D8" w14:textId="788792F5" w:rsidR="0037428D" w:rsidRPr="00A330E9" w:rsidRDefault="00A330E9" w:rsidP="0037428D">
      <w:pPr>
        <w:pStyle w:val="BodyText"/>
        <w:rPr>
          <w:u w:val="none"/>
        </w:rPr>
      </w:pPr>
      <w:r w:rsidRPr="00F30008">
        <w:rPr>
          <w:bCs/>
          <w:sz w:val="15"/>
          <w:u w:val="none"/>
        </w:rPr>
        <w:tab/>
      </w:r>
      <w:r w:rsidRPr="00F30008">
        <w:rPr>
          <w:bCs/>
          <w:sz w:val="15"/>
          <w:u w:val="none"/>
        </w:rPr>
        <w:tab/>
      </w:r>
      <w:r w:rsidRPr="00F30008">
        <w:rPr>
          <w:bCs/>
          <w:spacing w:val="-3"/>
          <w:u w:val="none"/>
        </w:rPr>
        <w:t>M</w:t>
      </w:r>
      <w:r w:rsidR="0021175E">
        <w:rPr>
          <w:bCs/>
          <w:spacing w:val="-3"/>
          <w:u w:val="none"/>
        </w:rPr>
        <w:t>illing</w:t>
      </w:r>
      <w:r w:rsidR="0021175E">
        <w:rPr>
          <w:bCs/>
          <w:spacing w:val="-3"/>
          <w:u w:val="none"/>
        </w:rPr>
        <w:tab/>
      </w:r>
      <w:r w:rsidRPr="00F30008">
        <w:rPr>
          <w:bCs/>
          <w:spacing w:val="-3"/>
          <w:u w:val="none"/>
        </w:rPr>
        <w:tab/>
      </w:r>
      <w:r w:rsidRPr="00F30008">
        <w:rPr>
          <w:bCs/>
          <w:spacing w:val="-3"/>
          <w:u w:val="none"/>
        </w:rPr>
        <w:tab/>
      </w:r>
      <w:r w:rsidRPr="00F30008">
        <w:rPr>
          <w:bCs/>
          <w:spacing w:val="-3"/>
          <w:u w:val="none"/>
        </w:rPr>
        <w:tab/>
      </w:r>
      <w:r>
        <w:rPr>
          <w:b/>
          <w:spacing w:val="-3"/>
          <w:u w:val="none"/>
        </w:rPr>
        <w:tab/>
      </w:r>
      <w:r>
        <w:rPr>
          <w:b/>
          <w:spacing w:val="-3"/>
          <w:u w:val="none"/>
        </w:rPr>
        <w:tab/>
      </w:r>
      <w:r>
        <w:rPr>
          <w:b/>
          <w:spacing w:val="-3"/>
          <w:u w:val="none"/>
        </w:rPr>
        <w:tab/>
        <w:t xml:space="preserve">         </w:t>
      </w:r>
      <w:r w:rsidRPr="00A330E9">
        <w:rPr>
          <w:spacing w:val="-3"/>
          <w:u w:val="none"/>
        </w:rPr>
        <w:t xml:space="preserve">Square Yard </w:t>
      </w:r>
      <w:r w:rsidRPr="00A330E9">
        <w:rPr>
          <w:spacing w:val="-4"/>
          <w:u w:val="none"/>
        </w:rPr>
        <w:t>(</w:t>
      </w:r>
      <w:r w:rsidRPr="00A330E9">
        <w:rPr>
          <w:u w:val="none"/>
        </w:rPr>
        <w:t>S</w:t>
      </w:r>
      <w:r w:rsidRPr="00A330E9">
        <w:rPr>
          <w:spacing w:val="-3"/>
          <w:u w:val="none"/>
        </w:rPr>
        <w:t>Y)</w:t>
      </w:r>
    </w:p>
    <w:p w14:paraId="5B1EFD88" w14:textId="38D0F34E" w:rsidR="00833460" w:rsidRPr="0021175E" w:rsidRDefault="00833460" w:rsidP="0037428D">
      <w:pPr>
        <w:pStyle w:val="BodyText"/>
        <w:rPr>
          <w:sz w:val="16"/>
          <w:szCs w:val="16"/>
          <w:u w:val="none"/>
        </w:rPr>
      </w:pPr>
    </w:p>
    <w:p w14:paraId="5FE0F75E" w14:textId="77777777" w:rsidR="00833460" w:rsidRDefault="00833460">
      <w:pPr>
        <w:pStyle w:val="BodyText"/>
        <w:spacing w:before="7"/>
        <w:rPr>
          <w:sz w:val="21"/>
          <w:u w:val="none"/>
        </w:rPr>
      </w:pPr>
    </w:p>
    <w:p w14:paraId="547ECC7B" w14:textId="77777777" w:rsidR="00833460" w:rsidRPr="00BF7146" w:rsidRDefault="003A33C9">
      <w:pPr>
        <w:pStyle w:val="ListParagraph"/>
        <w:numPr>
          <w:ilvl w:val="1"/>
          <w:numId w:val="1"/>
        </w:numPr>
        <w:tabs>
          <w:tab w:val="left" w:pos="820"/>
          <w:tab w:val="left" w:pos="821"/>
        </w:tabs>
        <w:rPr>
          <w:b/>
          <w:bCs/>
          <w:u w:val="none"/>
        </w:rPr>
      </w:pPr>
      <w:r w:rsidRPr="00BF7146">
        <w:rPr>
          <w:b/>
          <w:bCs/>
          <w:u w:val="none"/>
        </w:rPr>
        <w:t>ASPHALTIC CONCRETE</w:t>
      </w:r>
      <w:r w:rsidRPr="00BF7146">
        <w:rPr>
          <w:b/>
          <w:bCs/>
          <w:spacing w:val="-2"/>
          <w:u w:val="none"/>
        </w:rPr>
        <w:t xml:space="preserve"> </w:t>
      </w:r>
      <w:r w:rsidRPr="00BF7146">
        <w:rPr>
          <w:b/>
          <w:bCs/>
          <w:u w:val="none"/>
        </w:rPr>
        <w:t>PAVEMENT</w:t>
      </w:r>
    </w:p>
    <w:p w14:paraId="1F7763C7" w14:textId="77777777" w:rsidR="00833460" w:rsidRDefault="00833460">
      <w:pPr>
        <w:pStyle w:val="BodyText"/>
        <w:spacing w:before="1"/>
        <w:rPr>
          <w:sz w:val="23"/>
          <w:u w:val="none"/>
        </w:rPr>
      </w:pPr>
    </w:p>
    <w:p w14:paraId="423B7BA5" w14:textId="485DBD01" w:rsidR="00833460" w:rsidRDefault="003A33C9">
      <w:pPr>
        <w:pStyle w:val="ListParagraph"/>
        <w:numPr>
          <w:ilvl w:val="2"/>
          <w:numId w:val="1"/>
        </w:numPr>
        <w:tabs>
          <w:tab w:val="left" w:pos="1145"/>
        </w:tabs>
        <w:spacing w:line="244" w:lineRule="auto"/>
        <w:ind w:right="316" w:firstLine="0"/>
        <w:rPr>
          <w:u w:val="none"/>
        </w:rPr>
      </w:pPr>
      <w:r>
        <w:t>General Description.</w:t>
      </w:r>
      <w:r>
        <w:rPr>
          <w:u w:val="none"/>
        </w:rPr>
        <w:t xml:space="preserve"> Asphaltic concrete pavement shall consist of placing a leveling, base, intermediate, or surface course of hot-mixed, hot-laid asphaltic concrete on a prepared subgrade, base, or existing pavement in conformity with the lines, grades, widths, thicknesses and typical sections shown in the Project Documents.</w:t>
      </w:r>
    </w:p>
    <w:p w14:paraId="7F03452D" w14:textId="77777777" w:rsidR="00833460" w:rsidRDefault="00833460">
      <w:pPr>
        <w:pStyle w:val="BodyText"/>
        <w:spacing w:before="1"/>
        <w:rPr>
          <w:sz w:val="23"/>
          <w:u w:val="none"/>
        </w:rPr>
      </w:pPr>
    </w:p>
    <w:p w14:paraId="3B81C031" w14:textId="77777777" w:rsidR="00833460" w:rsidRDefault="003A33C9">
      <w:pPr>
        <w:pStyle w:val="ListParagraph"/>
        <w:numPr>
          <w:ilvl w:val="2"/>
          <w:numId w:val="1"/>
        </w:numPr>
        <w:tabs>
          <w:tab w:val="left" w:pos="1133"/>
        </w:tabs>
        <w:spacing w:line="244" w:lineRule="auto"/>
        <w:ind w:right="407" w:firstLine="0"/>
        <w:rPr>
          <w:u w:val="none"/>
        </w:rPr>
      </w:pPr>
      <w:r>
        <w:t>Materials.</w:t>
      </w:r>
      <w:r>
        <w:rPr>
          <w:u w:val="none"/>
        </w:rPr>
        <w:t xml:space="preserve"> Materials shall conform to the requirements specified in Division 1200, Asphalt Materials, of the KDOT Standard Specifications except as amended</w:t>
      </w:r>
      <w:r>
        <w:rPr>
          <w:spacing w:val="8"/>
          <w:u w:val="none"/>
        </w:rPr>
        <w:t xml:space="preserve"> </w:t>
      </w:r>
      <w:r>
        <w:rPr>
          <w:u w:val="none"/>
        </w:rPr>
        <w:t>herein.</w:t>
      </w:r>
    </w:p>
    <w:p w14:paraId="7BB6E08E" w14:textId="77777777" w:rsidR="00833460" w:rsidRDefault="00833460">
      <w:pPr>
        <w:pStyle w:val="BodyText"/>
        <w:spacing w:before="9"/>
        <w:rPr>
          <w:u w:val="none"/>
        </w:rPr>
      </w:pPr>
    </w:p>
    <w:p w14:paraId="31D18FBD" w14:textId="3AD4792F" w:rsidR="00833460" w:rsidRPr="00CC350E" w:rsidRDefault="003A33C9">
      <w:pPr>
        <w:pStyle w:val="ListParagraph"/>
        <w:numPr>
          <w:ilvl w:val="3"/>
          <w:numId w:val="1"/>
        </w:numPr>
        <w:tabs>
          <w:tab w:val="left" w:pos="1910"/>
        </w:tabs>
        <w:spacing w:line="244" w:lineRule="auto"/>
        <w:ind w:right="226" w:firstLine="0"/>
        <w:rPr>
          <w:u w:val="none"/>
        </w:rPr>
      </w:pPr>
      <w:r>
        <w:t>Asphalt Binder.</w:t>
      </w:r>
      <w:r>
        <w:rPr>
          <w:u w:val="none"/>
        </w:rPr>
        <w:t xml:space="preserve"> Asphalt binder shall conform to the requirements of Performance Graded Asphalt Binder as specified in Subsection 1202.2 of the KDOT Standard Specifications. Unless otherwise specified or approved by the Engineer, PG 70-28 Performance Grade Asphalt Binder shall be used for the binder in BM-2A asphaltic concrete surface courses and PG 64-22 Performance Grade Asphalt binder shall be used in all other courses. Asphaltic concrete shall be comprised of all new materials or a blend of new materials in combination with a maximum of </w:t>
      </w:r>
      <w:r w:rsidRPr="00E22DE7">
        <w:rPr>
          <w:b/>
          <w:bCs/>
          <w:u w:val="none"/>
        </w:rPr>
        <w:t>1</w:t>
      </w:r>
      <w:r w:rsidR="00885675">
        <w:rPr>
          <w:b/>
          <w:bCs/>
          <w:u w:val="none"/>
        </w:rPr>
        <w:t>0</w:t>
      </w:r>
      <w:r w:rsidRPr="00E22DE7">
        <w:rPr>
          <w:b/>
          <w:bCs/>
          <w:u w:val="none"/>
        </w:rPr>
        <w:t xml:space="preserve"> percent </w:t>
      </w:r>
      <w:r w:rsidRPr="00CC350E">
        <w:rPr>
          <w:u w:val="none"/>
        </w:rPr>
        <w:t>reclaimed asphalt pavement.</w:t>
      </w:r>
      <w:r w:rsidR="00124D9D">
        <w:rPr>
          <w:u w:val="none"/>
        </w:rPr>
        <w:t xml:space="preserve">  No reclaimed asphalt shingles will be allowed.</w:t>
      </w:r>
    </w:p>
    <w:p w14:paraId="4F840BB8" w14:textId="77777777" w:rsidR="00833460" w:rsidRDefault="00833460">
      <w:pPr>
        <w:pStyle w:val="BodyText"/>
        <w:spacing w:before="4"/>
        <w:rPr>
          <w:sz w:val="23"/>
          <w:u w:val="none"/>
        </w:rPr>
      </w:pPr>
    </w:p>
    <w:p w14:paraId="17C26551" w14:textId="27BD72E4" w:rsidR="00833460" w:rsidRDefault="003A33C9">
      <w:pPr>
        <w:pStyle w:val="BodyText"/>
        <w:spacing w:line="244" w:lineRule="auto"/>
        <w:ind w:left="1540" w:right="230"/>
        <w:rPr>
          <w:u w:val="none"/>
        </w:rPr>
      </w:pPr>
      <w:r>
        <w:rPr>
          <w:u w:val="none"/>
        </w:rPr>
        <w:t>Only performance graded asphalt binders that are supplied by producers included on KDOT’s “Prequalified List” shall be used.</w:t>
      </w:r>
    </w:p>
    <w:p w14:paraId="17B5953E" w14:textId="77777777" w:rsidR="00833460" w:rsidRDefault="00833460">
      <w:pPr>
        <w:pStyle w:val="BodyText"/>
        <w:spacing w:before="8"/>
        <w:rPr>
          <w:u w:val="none"/>
        </w:rPr>
      </w:pPr>
    </w:p>
    <w:p w14:paraId="2C2B2392" w14:textId="77777777" w:rsidR="00833460" w:rsidRDefault="003A33C9">
      <w:pPr>
        <w:pStyle w:val="ListParagraph"/>
        <w:numPr>
          <w:ilvl w:val="4"/>
          <w:numId w:val="1"/>
        </w:numPr>
        <w:tabs>
          <w:tab w:val="left" w:pos="2489"/>
        </w:tabs>
        <w:spacing w:line="247" w:lineRule="auto"/>
        <w:ind w:right="413" w:firstLine="0"/>
        <w:rPr>
          <w:u w:val="none"/>
        </w:rPr>
      </w:pPr>
      <w:r>
        <w:t>Basis of Acceptance.</w:t>
      </w:r>
      <w:r>
        <w:rPr>
          <w:u w:val="none"/>
        </w:rPr>
        <w:t xml:space="preserve"> Asphalt Binder shall be accepted based upon the Engineer’s receipt and approval of a certification prepared by the producer indicating the quality and quantity of material in each shipping container meets the requirements specified. Certifications must be based upon the producer’s quality control testing as required for KDOT</w:t>
      </w:r>
      <w:r>
        <w:rPr>
          <w:spacing w:val="4"/>
          <w:u w:val="none"/>
        </w:rPr>
        <w:t xml:space="preserve"> </w:t>
      </w:r>
      <w:r>
        <w:rPr>
          <w:u w:val="none"/>
        </w:rPr>
        <w:t>prequalification.</w:t>
      </w:r>
    </w:p>
    <w:p w14:paraId="0E006CC9" w14:textId="77777777" w:rsidR="00833460" w:rsidRDefault="00833460">
      <w:pPr>
        <w:pStyle w:val="BodyText"/>
        <w:rPr>
          <w:u w:val="none"/>
        </w:rPr>
      </w:pPr>
    </w:p>
    <w:p w14:paraId="415A1F34" w14:textId="77777777" w:rsidR="00833460" w:rsidRDefault="003A33C9">
      <w:pPr>
        <w:pStyle w:val="ListParagraph"/>
        <w:numPr>
          <w:ilvl w:val="3"/>
          <w:numId w:val="1"/>
        </w:numPr>
        <w:tabs>
          <w:tab w:val="left" w:pos="1910"/>
        </w:tabs>
        <w:spacing w:line="244" w:lineRule="auto"/>
        <w:ind w:right="304" w:firstLine="0"/>
        <w:rPr>
          <w:u w:val="none"/>
        </w:rPr>
      </w:pPr>
      <w:r>
        <w:t>Asphalt for Tack Coats.</w:t>
      </w:r>
      <w:r>
        <w:rPr>
          <w:u w:val="none"/>
        </w:rPr>
        <w:t xml:space="preserve"> Cutback asphalt and emulsified asphalt for tack coats shall conform to the requirements of the KDOT Standard Specifications Section 1203 for </w:t>
      </w:r>
      <w:r>
        <w:rPr>
          <w:u w:val="none"/>
        </w:rPr>
        <w:lastRenderedPageBreak/>
        <w:t>Emulsified Asphalt and Section 1204 for Cutback Asphalt. Grades may vary for surface and temperature conditions.</w:t>
      </w:r>
    </w:p>
    <w:p w14:paraId="7D54EF34" w14:textId="77777777" w:rsidR="00833460" w:rsidRDefault="00833460">
      <w:pPr>
        <w:pStyle w:val="BodyText"/>
        <w:spacing w:before="5"/>
        <w:rPr>
          <w:sz w:val="9"/>
          <w:u w:val="none"/>
        </w:rPr>
      </w:pPr>
    </w:p>
    <w:p w14:paraId="4B340829" w14:textId="4E37E548" w:rsidR="00E5290B" w:rsidRPr="0037428D" w:rsidRDefault="003A33C9" w:rsidP="0037428D">
      <w:pPr>
        <w:pStyle w:val="ListParagraph"/>
        <w:numPr>
          <w:ilvl w:val="4"/>
          <w:numId w:val="1"/>
        </w:numPr>
        <w:tabs>
          <w:tab w:val="left" w:pos="2489"/>
        </w:tabs>
        <w:spacing w:before="92" w:line="244" w:lineRule="auto"/>
        <w:ind w:right="398" w:firstLine="0"/>
      </w:pPr>
      <w:r>
        <w:t>Basis of Acceptance.</w:t>
      </w:r>
      <w:r>
        <w:rPr>
          <w:u w:val="none"/>
        </w:rPr>
        <w:t xml:space="preserve"> Asphalt for tack coat material shall be accepted based upon the Engineer’s receipt and approval of a certification prepared by the producer indicating the quality and quantity of material in each shipping container meets the requirements specified. Certifications must be based upon the producer’s quality control testing as required for KDOT</w:t>
      </w:r>
      <w:r w:rsidRPr="0037428D">
        <w:rPr>
          <w:spacing w:val="19"/>
          <w:u w:val="none"/>
        </w:rPr>
        <w:t xml:space="preserve"> </w:t>
      </w:r>
      <w:r>
        <w:rPr>
          <w:u w:val="none"/>
        </w:rPr>
        <w:t>prequalification.</w:t>
      </w:r>
    </w:p>
    <w:p w14:paraId="742AD8BD" w14:textId="77777777" w:rsidR="00833460" w:rsidRDefault="00833460">
      <w:pPr>
        <w:pStyle w:val="BodyText"/>
        <w:rPr>
          <w:sz w:val="23"/>
          <w:u w:val="none"/>
        </w:rPr>
      </w:pPr>
    </w:p>
    <w:p w14:paraId="2AC9CC96" w14:textId="77777777" w:rsidR="00833460" w:rsidRDefault="003A33C9">
      <w:pPr>
        <w:pStyle w:val="ListParagraph"/>
        <w:numPr>
          <w:ilvl w:val="3"/>
          <w:numId w:val="1"/>
        </w:numPr>
        <w:tabs>
          <w:tab w:val="left" w:pos="1910"/>
        </w:tabs>
        <w:spacing w:line="244" w:lineRule="auto"/>
        <w:ind w:right="630" w:firstLine="0"/>
        <w:rPr>
          <w:u w:val="none"/>
        </w:rPr>
      </w:pPr>
      <w:r>
        <w:t>Aggregate.</w:t>
      </w:r>
      <w:r>
        <w:rPr>
          <w:u w:val="none"/>
        </w:rPr>
        <w:t xml:space="preserve"> Aggregates for asphaltic concrete shall conform to the requirements specified in Section 1103, Aggregates for Hot Mix Asphalt (HMA) of the KDOT Standard Specifications, except as amended</w:t>
      </w:r>
      <w:r>
        <w:rPr>
          <w:spacing w:val="2"/>
          <w:u w:val="none"/>
        </w:rPr>
        <w:t xml:space="preserve"> </w:t>
      </w:r>
      <w:r>
        <w:rPr>
          <w:u w:val="none"/>
        </w:rPr>
        <w:t>herein.</w:t>
      </w:r>
    </w:p>
    <w:p w14:paraId="1ABA6F23" w14:textId="77777777" w:rsidR="00833460" w:rsidRDefault="00833460">
      <w:pPr>
        <w:pStyle w:val="BodyText"/>
        <w:spacing w:before="10"/>
        <w:rPr>
          <w:u w:val="none"/>
        </w:rPr>
      </w:pPr>
    </w:p>
    <w:p w14:paraId="7D46409E" w14:textId="2651A818" w:rsidR="00833460" w:rsidRDefault="003A33C9">
      <w:pPr>
        <w:pStyle w:val="BodyText"/>
        <w:spacing w:line="244" w:lineRule="auto"/>
        <w:ind w:left="1540" w:right="230"/>
        <w:rPr>
          <w:u w:val="none"/>
        </w:rPr>
      </w:pPr>
      <w:r>
        <w:rPr>
          <w:u w:val="none"/>
        </w:rPr>
        <w:t>The mix may be composed of any combination of aggregates and mineral filler supplements meeting the applicable requirements in Table 1103-1 and 1103-2 of Section 1103, Aggregates for Hot Mix Asphalt, of the latest edition of the “Standard Specifications for State Road and Bridge Construction”, Kansas Department of Transportation</w:t>
      </w:r>
      <w:r w:rsidR="00CC350E">
        <w:rPr>
          <w:u w:val="none"/>
        </w:rPr>
        <w:t>”</w:t>
      </w:r>
      <w:r>
        <w:rPr>
          <w:u w:val="none"/>
        </w:rPr>
        <w:t>. Not more than 30% of the material passing the No. 200 sieve shall be present in the uncrushed aggregate. Surface course shall contain natural sand from an alluvial deposit of such grading that the portion of the sand passing the No. 8 sieve and retained on the No. 200 sieve will be not less than 15% of the total mix.</w:t>
      </w:r>
    </w:p>
    <w:p w14:paraId="0B29E25D" w14:textId="77777777" w:rsidR="00833460" w:rsidRDefault="00833460">
      <w:pPr>
        <w:pStyle w:val="BodyText"/>
        <w:spacing w:before="4"/>
        <w:rPr>
          <w:sz w:val="23"/>
          <w:u w:val="none"/>
        </w:rPr>
      </w:pPr>
    </w:p>
    <w:p w14:paraId="60DDD217" w14:textId="77777777" w:rsidR="00833460" w:rsidRDefault="003A33C9">
      <w:pPr>
        <w:pStyle w:val="ListParagraph"/>
        <w:numPr>
          <w:ilvl w:val="4"/>
          <w:numId w:val="1"/>
        </w:numPr>
        <w:tabs>
          <w:tab w:val="left" w:pos="2620"/>
          <w:tab w:val="left" w:pos="2621"/>
        </w:tabs>
        <w:spacing w:before="1" w:line="244" w:lineRule="auto"/>
        <w:ind w:right="555" w:firstLine="0"/>
        <w:rPr>
          <w:u w:val="none"/>
        </w:rPr>
      </w:pPr>
      <w:r>
        <w:t>Gradation.</w:t>
      </w:r>
      <w:r>
        <w:rPr>
          <w:u w:val="none"/>
        </w:rPr>
        <w:t xml:space="preserve"> The gradation for the combined aggregates in the bituminous mixture shall be as</w:t>
      </w:r>
      <w:r>
        <w:rPr>
          <w:spacing w:val="1"/>
          <w:u w:val="none"/>
        </w:rPr>
        <w:t xml:space="preserve"> </w:t>
      </w:r>
      <w:r>
        <w:rPr>
          <w:u w:val="none"/>
        </w:rPr>
        <w:t>follows:</w:t>
      </w:r>
    </w:p>
    <w:p w14:paraId="38D1A10F" w14:textId="77777777" w:rsidR="00833460" w:rsidRDefault="00833460">
      <w:pPr>
        <w:pStyle w:val="BodyText"/>
        <w:spacing w:before="8"/>
        <w:rPr>
          <w:u w:val="none"/>
        </w:rPr>
      </w:pPr>
    </w:p>
    <w:p w14:paraId="5D1C9B15" w14:textId="77777777" w:rsidR="00833460" w:rsidRDefault="003A33C9">
      <w:pPr>
        <w:pStyle w:val="BodyText"/>
        <w:tabs>
          <w:tab w:val="left" w:pos="4807"/>
          <w:tab w:val="left" w:pos="6581"/>
        </w:tabs>
        <w:ind w:left="2981"/>
        <w:rPr>
          <w:u w:val="none"/>
        </w:rPr>
      </w:pPr>
      <w:r>
        <w:t>Sieve</w:t>
      </w:r>
      <w:r>
        <w:rPr>
          <w:spacing w:val="-1"/>
        </w:rPr>
        <w:t xml:space="preserve"> </w:t>
      </w:r>
      <w:r>
        <w:t>Size</w:t>
      </w:r>
      <w:r>
        <w:rPr>
          <w:u w:val="none"/>
        </w:rPr>
        <w:tab/>
      </w:r>
      <w:r>
        <w:t>%</w:t>
      </w:r>
      <w:r>
        <w:rPr>
          <w:spacing w:val="1"/>
        </w:rPr>
        <w:t xml:space="preserve"> </w:t>
      </w:r>
      <w:r>
        <w:t>Retained</w:t>
      </w:r>
      <w:r>
        <w:rPr>
          <w:u w:val="none"/>
        </w:rPr>
        <w:tab/>
      </w:r>
      <w:r>
        <w:t xml:space="preserve"> Job Mix</w:t>
      </w:r>
      <w:r>
        <w:rPr>
          <w:spacing w:val="1"/>
        </w:rPr>
        <w:t xml:space="preserve"> </w:t>
      </w:r>
      <w:r>
        <w:t>Tolerance</w:t>
      </w:r>
    </w:p>
    <w:p w14:paraId="2D765E47" w14:textId="77777777" w:rsidR="00833460" w:rsidRDefault="003A33C9">
      <w:pPr>
        <w:pStyle w:val="BodyText"/>
        <w:tabs>
          <w:tab w:val="left" w:pos="5249"/>
          <w:tab w:val="left" w:pos="7356"/>
        </w:tabs>
        <w:spacing w:before="6"/>
        <w:ind w:left="3036"/>
        <w:rPr>
          <w:u w:val="none"/>
        </w:rPr>
      </w:pPr>
      <w:r>
        <w:rPr>
          <w:u w:val="none"/>
        </w:rPr>
        <w:t>¾ inch</w:t>
      </w:r>
      <w:r>
        <w:rPr>
          <w:u w:val="none"/>
        </w:rPr>
        <w:tab/>
        <w:t>0</w:t>
      </w:r>
      <w:r>
        <w:rPr>
          <w:u w:val="none"/>
        </w:rPr>
        <w:tab/>
      </w:r>
      <w:r>
        <w:rPr>
          <w:spacing w:val="-4"/>
          <w:u w:val="none"/>
        </w:rPr>
        <w:t>--</w:t>
      </w:r>
    </w:p>
    <w:p w14:paraId="310BA7FB" w14:textId="77777777" w:rsidR="00833460" w:rsidRDefault="003A33C9">
      <w:pPr>
        <w:pStyle w:val="BodyText"/>
        <w:tabs>
          <w:tab w:val="left" w:pos="5140"/>
          <w:tab w:val="left" w:pos="7301"/>
        </w:tabs>
        <w:spacing w:before="7"/>
        <w:ind w:left="2981"/>
        <w:rPr>
          <w:u w:val="none"/>
        </w:rPr>
      </w:pPr>
      <w:r>
        <w:rPr>
          <w:u w:val="none"/>
        </w:rPr>
        <w:t>3/8 inch</w:t>
      </w:r>
      <w:r>
        <w:rPr>
          <w:u w:val="none"/>
        </w:rPr>
        <w:tab/>
        <w:t>6-21</w:t>
      </w:r>
      <w:r>
        <w:rPr>
          <w:u w:val="none"/>
        </w:rPr>
        <w:tab/>
        <w:t>±</w:t>
      </w:r>
      <w:r>
        <w:rPr>
          <w:spacing w:val="2"/>
          <w:u w:val="none"/>
        </w:rPr>
        <w:t xml:space="preserve"> </w:t>
      </w:r>
      <w:r>
        <w:rPr>
          <w:u w:val="none"/>
        </w:rPr>
        <w:t>5</w:t>
      </w:r>
    </w:p>
    <w:p w14:paraId="27380806" w14:textId="77777777" w:rsidR="00833460" w:rsidRDefault="003A33C9">
      <w:pPr>
        <w:pStyle w:val="BodyText"/>
        <w:tabs>
          <w:tab w:val="left" w:pos="5140"/>
          <w:tab w:val="left" w:pos="7301"/>
        </w:tabs>
        <w:spacing w:before="6"/>
        <w:ind w:left="2981"/>
        <w:rPr>
          <w:u w:val="none"/>
        </w:rPr>
      </w:pPr>
      <w:r>
        <w:rPr>
          <w:u w:val="none"/>
        </w:rPr>
        <w:t>No.</w:t>
      </w:r>
      <w:r>
        <w:rPr>
          <w:spacing w:val="-1"/>
          <w:u w:val="none"/>
        </w:rPr>
        <w:t xml:space="preserve"> </w:t>
      </w:r>
      <w:r>
        <w:rPr>
          <w:u w:val="none"/>
        </w:rPr>
        <w:t>4</w:t>
      </w:r>
      <w:r>
        <w:rPr>
          <w:u w:val="none"/>
        </w:rPr>
        <w:tab/>
        <w:t>23-40</w:t>
      </w:r>
      <w:r>
        <w:rPr>
          <w:u w:val="none"/>
        </w:rPr>
        <w:tab/>
        <w:t>±</w:t>
      </w:r>
      <w:r>
        <w:rPr>
          <w:spacing w:val="2"/>
          <w:u w:val="none"/>
        </w:rPr>
        <w:t xml:space="preserve"> </w:t>
      </w:r>
      <w:r>
        <w:rPr>
          <w:u w:val="none"/>
        </w:rPr>
        <w:t>5</w:t>
      </w:r>
    </w:p>
    <w:p w14:paraId="2B989EBB" w14:textId="77777777" w:rsidR="00833460" w:rsidRDefault="003A33C9">
      <w:pPr>
        <w:pStyle w:val="BodyText"/>
        <w:tabs>
          <w:tab w:val="left" w:pos="5140"/>
          <w:tab w:val="left" w:pos="7301"/>
        </w:tabs>
        <w:spacing w:before="6"/>
        <w:ind w:left="2981"/>
        <w:rPr>
          <w:u w:val="none"/>
        </w:rPr>
      </w:pPr>
      <w:r>
        <w:rPr>
          <w:u w:val="none"/>
        </w:rPr>
        <w:t>No.</w:t>
      </w:r>
      <w:r>
        <w:rPr>
          <w:spacing w:val="-1"/>
          <w:u w:val="none"/>
        </w:rPr>
        <w:t xml:space="preserve"> </w:t>
      </w:r>
      <w:r>
        <w:rPr>
          <w:u w:val="none"/>
        </w:rPr>
        <w:t>8</w:t>
      </w:r>
      <w:r>
        <w:rPr>
          <w:u w:val="none"/>
        </w:rPr>
        <w:tab/>
        <w:t>38-56</w:t>
      </w:r>
      <w:r>
        <w:rPr>
          <w:u w:val="none"/>
        </w:rPr>
        <w:tab/>
        <w:t>±</w:t>
      </w:r>
      <w:r>
        <w:rPr>
          <w:spacing w:val="2"/>
          <w:u w:val="none"/>
        </w:rPr>
        <w:t xml:space="preserve"> </w:t>
      </w:r>
      <w:r>
        <w:rPr>
          <w:u w:val="none"/>
        </w:rPr>
        <w:t>5</w:t>
      </w:r>
    </w:p>
    <w:p w14:paraId="190E2987" w14:textId="77777777" w:rsidR="00833460" w:rsidRDefault="003A33C9">
      <w:pPr>
        <w:pStyle w:val="BodyText"/>
        <w:tabs>
          <w:tab w:val="left" w:pos="5140"/>
          <w:tab w:val="left" w:pos="7301"/>
        </w:tabs>
        <w:spacing w:before="7"/>
        <w:ind w:left="2981"/>
        <w:rPr>
          <w:u w:val="none"/>
        </w:rPr>
      </w:pPr>
      <w:r>
        <w:rPr>
          <w:u w:val="none"/>
        </w:rPr>
        <w:t>No.</w:t>
      </w:r>
      <w:r>
        <w:rPr>
          <w:spacing w:val="-1"/>
          <w:u w:val="none"/>
        </w:rPr>
        <w:t xml:space="preserve"> </w:t>
      </w:r>
      <w:r>
        <w:rPr>
          <w:u w:val="none"/>
        </w:rPr>
        <w:t>30</w:t>
      </w:r>
      <w:r>
        <w:rPr>
          <w:u w:val="none"/>
        </w:rPr>
        <w:tab/>
        <w:t>61-82</w:t>
      </w:r>
      <w:r>
        <w:rPr>
          <w:u w:val="none"/>
        </w:rPr>
        <w:tab/>
        <w:t>±</w:t>
      </w:r>
      <w:r>
        <w:rPr>
          <w:spacing w:val="2"/>
          <w:u w:val="none"/>
        </w:rPr>
        <w:t xml:space="preserve"> </w:t>
      </w:r>
      <w:r>
        <w:rPr>
          <w:u w:val="none"/>
        </w:rPr>
        <w:t>4</w:t>
      </w:r>
    </w:p>
    <w:p w14:paraId="4F5BDF5B" w14:textId="77777777" w:rsidR="00833460" w:rsidRDefault="003A33C9">
      <w:pPr>
        <w:pStyle w:val="BodyText"/>
        <w:tabs>
          <w:tab w:val="left" w:pos="5140"/>
          <w:tab w:val="left" w:pos="7301"/>
        </w:tabs>
        <w:spacing w:before="6"/>
        <w:ind w:left="2981"/>
        <w:rPr>
          <w:u w:val="none"/>
        </w:rPr>
      </w:pPr>
      <w:r>
        <w:rPr>
          <w:u w:val="none"/>
        </w:rPr>
        <w:t>No. 100</w:t>
      </w:r>
      <w:r>
        <w:rPr>
          <w:u w:val="none"/>
        </w:rPr>
        <w:tab/>
        <w:t>88-99</w:t>
      </w:r>
      <w:r>
        <w:rPr>
          <w:u w:val="none"/>
        </w:rPr>
        <w:tab/>
        <w:t>±</w:t>
      </w:r>
      <w:r>
        <w:rPr>
          <w:spacing w:val="1"/>
          <w:u w:val="none"/>
        </w:rPr>
        <w:t xml:space="preserve"> </w:t>
      </w:r>
      <w:r>
        <w:rPr>
          <w:u w:val="none"/>
        </w:rPr>
        <w:t>3</w:t>
      </w:r>
    </w:p>
    <w:p w14:paraId="1294928F" w14:textId="77777777" w:rsidR="00833460" w:rsidRDefault="003A33C9">
      <w:pPr>
        <w:pStyle w:val="BodyText"/>
        <w:tabs>
          <w:tab w:val="left" w:pos="5140"/>
          <w:tab w:val="left" w:pos="7301"/>
        </w:tabs>
        <w:spacing w:before="6"/>
        <w:ind w:left="2981"/>
        <w:rPr>
          <w:u w:val="none"/>
        </w:rPr>
      </w:pPr>
      <w:r>
        <w:rPr>
          <w:u w:val="none"/>
        </w:rPr>
        <w:t>No. 200</w:t>
      </w:r>
      <w:r>
        <w:rPr>
          <w:u w:val="none"/>
        </w:rPr>
        <w:tab/>
        <w:t>92-99</w:t>
      </w:r>
      <w:r>
        <w:rPr>
          <w:u w:val="none"/>
        </w:rPr>
        <w:tab/>
        <w:t>±</w:t>
      </w:r>
      <w:r>
        <w:rPr>
          <w:spacing w:val="1"/>
          <w:u w:val="none"/>
        </w:rPr>
        <w:t xml:space="preserve"> </w:t>
      </w:r>
      <w:r>
        <w:rPr>
          <w:u w:val="none"/>
        </w:rPr>
        <w:t>2</w:t>
      </w:r>
    </w:p>
    <w:p w14:paraId="68C72C06" w14:textId="77777777" w:rsidR="00833460" w:rsidRDefault="00833460">
      <w:pPr>
        <w:pStyle w:val="BodyText"/>
        <w:spacing w:before="1"/>
        <w:rPr>
          <w:sz w:val="23"/>
          <w:u w:val="none"/>
        </w:rPr>
      </w:pPr>
    </w:p>
    <w:p w14:paraId="3BF0C53C" w14:textId="77777777" w:rsidR="00833460" w:rsidRDefault="003A33C9">
      <w:pPr>
        <w:pStyle w:val="ListParagraph"/>
        <w:numPr>
          <w:ilvl w:val="4"/>
          <w:numId w:val="1"/>
        </w:numPr>
        <w:tabs>
          <w:tab w:val="left" w:pos="2551"/>
        </w:tabs>
        <w:ind w:left="2550" w:hanging="290"/>
        <w:rPr>
          <w:u w:val="none"/>
        </w:rPr>
      </w:pPr>
      <w:r>
        <w:t>Quality of Individual</w:t>
      </w:r>
      <w:r>
        <w:rPr>
          <w:spacing w:val="-3"/>
        </w:rPr>
        <w:t xml:space="preserve"> </w:t>
      </w:r>
      <w:r>
        <w:t>Aggregates.</w:t>
      </w:r>
    </w:p>
    <w:p w14:paraId="1ECB6D95" w14:textId="77777777" w:rsidR="00833460" w:rsidRDefault="00833460">
      <w:pPr>
        <w:pStyle w:val="BodyText"/>
        <w:spacing w:before="1"/>
        <w:rPr>
          <w:sz w:val="15"/>
          <w:u w:val="none"/>
        </w:rPr>
      </w:pPr>
    </w:p>
    <w:p w14:paraId="7D37BE59" w14:textId="77777777" w:rsidR="00833460" w:rsidRDefault="003A33C9">
      <w:pPr>
        <w:pStyle w:val="BodyText"/>
        <w:tabs>
          <w:tab w:val="left" w:pos="5140"/>
        </w:tabs>
        <w:spacing w:before="92"/>
        <w:ind w:left="2981"/>
        <w:rPr>
          <w:u w:val="none"/>
        </w:rPr>
      </w:pPr>
      <w:r>
        <w:rPr>
          <w:u w:val="none"/>
        </w:rPr>
        <w:t>Soundness,</w:t>
      </w:r>
      <w:r>
        <w:rPr>
          <w:spacing w:val="-1"/>
          <w:u w:val="none"/>
        </w:rPr>
        <w:t xml:space="preserve"> </w:t>
      </w:r>
      <w:r>
        <w:rPr>
          <w:u w:val="none"/>
        </w:rPr>
        <w:t>minimum</w:t>
      </w:r>
      <w:r>
        <w:rPr>
          <w:u w:val="none"/>
        </w:rPr>
        <w:tab/>
        <w:t>0.90</w:t>
      </w:r>
    </w:p>
    <w:p w14:paraId="5E8E58A3" w14:textId="77777777" w:rsidR="00833460" w:rsidRDefault="003A33C9">
      <w:pPr>
        <w:pStyle w:val="BodyText"/>
        <w:tabs>
          <w:tab w:val="left" w:pos="5140"/>
        </w:tabs>
        <w:spacing w:before="6"/>
        <w:ind w:left="2981"/>
        <w:rPr>
          <w:u w:val="none"/>
        </w:rPr>
      </w:pPr>
      <w:r>
        <w:rPr>
          <w:u w:val="none"/>
        </w:rPr>
        <w:t>Wear,</w:t>
      </w:r>
      <w:r>
        <w:rPr>
          <w:spacing w:val="-1"/>
          <w:u w:val="none"/>
        </w:rPr>
        <w:t xml:space="preserve"> </w:t>
      </w:r>
      <w:r>
        <w:rPr>
          <w:u w:val="none"/>
        </w:rPr>
        <w:t>maximum</w:t>
      </w:r>
      <w:r>
        <w:rPr>
          <w:u w:val="none"/>
        </w:rPr>
        <w:tab/>
        <w:t>40%</w:t>
      </w:r>
    </w:p>
    <w:p w14:paraId="15EB4C3E" w14:textId="77777777" w:rsidR="00833460" w:rsidRDefault="003A33C9">
      <w:pPr>
        <w:pStyle w:val="BodyText"/>
        <w:spacing w:before="6"/>
        <w:ind w:left="2981"/>
        <w:rPr>
          <w:u w:val="none"/>
        </w:rPr>
      </w:pPr>
      <w:r>
        <w:rPr>
          <w:u w:val="none"/>
        </w:rPr>
        <w:t>Absorption, maximum 4.0%</w:t>
      </w:r>
    </w:p>
    <w:p w14:paraId="7ED8B6FE" w14:textId="77777777" w:rsidR="00833460" w:rsidRDefault="003A33C9">
      <w:pPr>
        <w:pStyle w:val="BodyText"/>
        <w:spacing w:before="7"/>
        <w:ind w:left="2981"/>
        <w:rPr>
          <w:u w:val="none"/>
        </w:rPr>
      </w:pPr>
      <w:r>
        <w:rPr>
          <w:u w:val="none"/>
        </w:rPr>
        <w:t>The Plasticity Index shall not exceed 6.</w:t>
      </w:r>
    </w:p>
    <w:p w14:paraId="5AF1319F" w14:textId="77777777" w:rsidR="00833460" w:rsidRDefault="003A33C9">
      <w:pPr>
        <w:pStyle w:val="BodyText"/>
        <w:spacing w:before="6"/>
        <w:ind w:left="2981"/>
        <w:rPr>
          <w:u w:val="none"/>
        </w:rPr>
      </w:pPr>
      <w:r>
        <w:rPr>
          <w:u w:val="none"/>
        </w:rPr>
        <w:t>The maximum moisture shall not exceed 0.5%.</w:t>
      </w:r>
    </w:p>
    <w:p w14:paraId="72098AA2" w14:textId="77777777" w:rsidR="00833460" w:rsidRDefault="00833460">
      <w:pPr>
        <w:pStyle w:val="BodyText"/>
        <w:spacing w:before="1"/>
        <w:rPr>
          <w:sz w:val="23"/>
          <w:u w:val="none"/>
        </w:rPr>
      </w:pPr>
    </w:p>
    <w:p w14:paraId="73185BF0" w14:textId="77777777" w:rsidR="00833460" w:rsidRDefault="003A33C9">
      <w:pPr>
        <w:pStyle w:val="ListParagraph"/>
        <w:numPr>
          <w:ilvl w:val="4"/>
          <w:numId w:val="1"/>
        </w:numPr>
        <w:tabs>
          <w:tab w:val="left" w:pos="2614"/>
        </w:tabs>
        <w:spacing w:line="247" w:lineRule="auto"/>
        <w:ind w:right="295" w:firstLine="0"/>
        <w:rPr>
          <w:u w:val="none"/>
        </w:rPr>
      </w:pPr>
      <w:r>
        <w:t>Deleterious Substances.</w:t>
      </w:r>
      <w:r>
        <w:rPr>
          <w:u w:val="none"/>
        </w:rPr>
        <w:t xml:space="preserve"> The combined aggregates shall be free from alkali, acids, organic matter, or injurious quantities of other foreign substances. Other deleterious substances shall not exceed the following percentages by</w:t>
      </w:r>
      <w:r>
        <w:rPr>
          <w:spacing w:val="7"/>
          <w:u w:val="none"/>
        </w:rPr>
        <w:t xml:space="preserve"> </w:t>
      </w:r>
      <w:r>
        <w:rPr>
          <w:u w:val="none"/>
        </w:rPr>
        <w:t>weight:</w:t>
      </w:r>
    </w:p>
    <w:p w14:paraId="088C0665" w14:textId="77777777" w:rsidR="00833460" w:rsidRDefault="00833460">
      <w:pPr>
        <w:pStyle w:val="BodyText"/>
        <w:spacing w:before="2"/>
        <w:rPr>
          <w:u w:val="none"/>
        </w:rPr>
      </w:pPr>
    </w:p>
    <w:p w14:paraId="7EDDFC12" w14:textId="77777777" w:rsidR="00833460" w:rsidRDefault="003A33C9">
      <w:pPr>
        <w:pStyle w:val="BodyText"/>
        <w:spacing w:before="1"/>
        <w:ind w:left="2981"/>
        <w:rPr>
          <w:u w:val="none"/>
        </w:rPr>
      </w:pPr>
      <w:r>
        <w:rPr>
          <w:u w:val="none"/>
        </w:rPr>
        <w:t>Sticks……………………………………… 0.1%</w:t>
      </w:r>
    </w:p>
    <w:p w14:paraId="251C4543" w14:textId="77777777" w:rsidR="00833460" w:rsidRDefault="003A33C9">
      <w:pPr>
        <w:pStyle w:val="BodyText"/>
        <w:spacing w:before="6"/>
        <w:ind w:left="2981"/>
        <w:rPr>
          <w:u w:val="none"/>
        </w:rPr>
      </w:pPr>
      <w:r>
        <w:rPr>
          <w:u w:val="none"/>
        </w:rPr>
        <w:t>Shale, shale-like or soft or friable particles</w:t>
      </w:r>
    </w:p>
    <w:p w14:paraId="4899E598" w14:textId="77777777" w:rsidR="00833460" w:rsidRDefault="003A33C9">
      <w:pPr>
        <w:pStyle w:val="BodyText"/>
        <w:spacing w:before="6" w:line="244" w:lineRule="auto"/>
        <w:ind w:left="2981" w:right="230" w:firstLine="775"/>
        <w:rPr>
          <w:u w:val="none"/>
        </w:rPr>
      </w:pPr>
      <w:r>
        <w:rPr>
          <w:u w:val="none"/>
        </w:rPr>
        <w:t>singly or in combinations……….. 1.0% Coal……………………………………….. 0.5%</w:t>
      </w:r>
    </w:p>
    <w:p w14:paraId="3AD4FABC" w14:textId="3C9A5873" w:rsidR="00833460" w:rsidRDefault="003A33C9">
      <w:pPr>
        <w:pStyle w:val="BodyText"/>
        <w:spacing w:before="81" w:line="247" w:lineRule="auto"/>
        <w:ind w:left="2260" w:right="404"/>
        <w:rPr>
          <w:u w:val="none"/>
        </w:rPr>
      </w:pPr>
      <w:r>
        <w:rPr>
          <w:u w:val="none"/>
        </w:rPr>
        <w:t xml:space="preserve">Aggregates shall be tested for deleterious substances by the aggregate producer </w:t>
      </w:r>
      <w:r>
        <w:rPr>
          <w:u w:val="none"/>
        </w:rPr>
        <w:lastRenderedPageBreak/>
        <w:t>by the test methods identified in Section 1115 - “Test Methods for Division 1100, Aggregates” of the KDOT Standard Specifications.</w:t>
      </w:r>
    </w:p>
    <w:p w14:paraId="17A3CB53" w14:textId="0439D7E5" w:rsidR="00833460" w:rsidRDefault="00833460">
      <w:pPr>
        <w:pStyle w:val="BodyText"/>
        <w:spacing w:before="2"/>
        <w:rPr>
          <w:u w:val="none"/>
        </w:rPr>
      </w:pPr>
    </w:p>
    <w:p w14:paraId="01BBFE81" w14:textId="77777777" w:rsidR="00833460" w:rsidRDefault="003A33C9">
      <w:pPr>
        <w:pStyle w:val="ListParagraph"/>
        <w:numPr>
          <w:ilvl w:val="4"/>
          <w:numId w:val="1"/>
        </w:numPr>
        <w:tabs>
          <w:tab w:val="left" w:pos="2597"/>
        </w:tabs>
        <w:spacing w:line="244" w:lineRule="auto"/>
        <w:ind w:right="338" w:firstLine="0"/>
        <w:rPr>
          <w:u w:val="none"/>
        </w:rPr>
      </w:pPr>
      <w:r>
        <w:t>Basis of Acceptance.</w:t>
      </w:r>
      <w:r>
        <w:rPr>
          <w:u w:val="none"/>
        </w:rPr>
        <w:t xml:space="preserve"> Aggregates for asphaltic concrete shall be accepted based upon the Engineer’s receipt of a certification from the aggregate producer that the material meets the requirements</w:t>
      </w:r>
      <w:r>
        <w:rPr>
          <w:spacing w:val="2"/>
          <w:u w:val="none"/>
        </w:rPr>
        <w:t xml:space="preserve"> </w:t>
      </w:r>
      <w:r>
        <w:rPr>
          <w:u w:val="none"/>
        </w:rPr>
        <w:t>specified.</w:t>
      </w:r>
    </w:p>
    <w:p w14:paraId="241F5C0E" w14:textId="77777777" w:rsidR="00833460" w:rsidRDefault="00833460">
      <w:pPr>
        <w:pStyle w:val="BodyText"/>
        <w:spacing w:before="10"/>
        <w:rPr>
          <w:u w:val="none"/>
        </w:rPr>
      </w:pPr>
    </w:p>
    <w:p w14:paraId="621B399C" w14:textId="19EF5525" w:rsidR="00833460" w:rsidRDefault="003A33C9">
      <w:pPr>
        <w:pStyle w:val="ListParagraph"/>
        <w:numPr>
          <w:ilvl w:val="2"/>
          <w:numId w:val="1"/>
        </w:numPr>
        <w:tabs>
          <w:tab w:val="left" w:pos="1133"/>
        </w:tabs>
        <w:spacing w:line="244" w:lineRule="auto"/>
        <w:ind w:right="264" w:firstLine="0"/>
        <w:rPr>
          <w:u w:val="none"/>
        </w:rPr>
      </w:pPr>
      <w:r>
        <w:t>Mix Designation.</w:t>
      </w:r>
      <w:r>
        <w:rPr>
          <w:u w:val="none"/>
        </w:rPr>
        <w:t xml:space="preserve"> The asphaltic concrete shall conform to the mix designation BM-2A as defined and specified in the KDOT Standard Specifications for State Road and Bridge Construction, 1990 Edition. The asphaltic concrete shall be comprised of all new materials or a blend of new materials with a maximum of 1</w:t>
      </w:r>
      <w:r w:rsidR="00E5290B">
        <w:rPr>
          <w:u w:val="none"/>
        </w:rPr>
        <w:t>0</w:t>
      </w:r>
      <w:r>
        <w:rPr>
          <w:u w:val="none"/>
        </w:rPr>
        <w:t xml:space="preserve"> percent reclaimed asphalt pavement (RAP) unless otherwise specified in the Project</w:t>
      </w:r>
      <w:r>
        <w:rPr>
          <w:spacing w:val="1"/>
          <w:u w:val="none"/>
        </w:rPr>
        <w:t xml:space="preserve"> </w:t>
      </w:r>
      <w:r>
        <w:rPr>
          <w:u w:val="none"/>
        </w:rPr>
        <w:t>Documents.</w:t>
      </w:r>
    </w:p>
    <w:p w14:paraId="497E132D" w14:textId="77777777" w:rsidR="00833460" w:rsidRDefault="00833460">
      <w:pPr>
        <w:pStyle w:val="BodyText"/>
        <w:spacing w:before="1"/>
        <w:rPr>
          <w:sz w:val="23"/>
          <w:u w:val="none"/>
        </w:rPr>
      </w:pPr>
    </w:p>
    <w:p w14:paraId="04B288B5" w14:textId="77777777" w:rsidR="00833460" w:rsidRDefault="003A33C9">
      <w:pPr>
        <w:pStyle w:val="ListParagraph"/>
        <w:numPr>
          <w:ilvl w:val="2"/>
          <w:numId w:val="1"/>
        </w:numPr>
        <w:tabs>
          <w:tab w:val="left" w:pos="1145"/>
        </w:tabs>
        <w:spacing w:line="244" w:lineRule="auto"/>
        <w:ind w:right="329" w:firstLine="0"/>
        <w:rPr>
          <w:u w:val="none"/>
        </w:rPr>
      </w:pPr>
      <w:r>
        <w:t>Asphaltic Concrete Mix Design.</w:t>
      </w:r>
      <w:r>
        <w:rPr>
          <w:u w:val="none"/>
        </w:rPr>
        <w:t xml:space="preserve"> The Marshall method of mix design shall be used to test specimens of asphaltic concrete. Specimens shall be compacted at a temperature of 200</w:t>
      </w:r>
      <w:r>
        <w:rPr>
          <w:u w:val="none"/>
          <w:vertAlign w:val="superscript"/>
        </w:rPr>
        <w:t>0</w:t>
      </w:r>
      <w:r>
        <w:rPr>
          <w:u w:val="none"/>
        </w:rPr>
        <w:t>F to 300</w:t>
      </w:r>
      <w:r>
        <w:rPr>
          <w:u w:val="none"/>
          <w:vertAlign w:val="superscript"/>
        </w:rPr>
        <w:t>0</w:t>
      </w:r>
      <w:r>
        <w:rPr>
          <w:u w:val="none"/>
        </w:rPr>
        <w:t>F. A minimum of five sets of Marshall Stability properties shall be plotted on standard graph paper. The range of asphalt binder content shall be wide enough so that the Marshall Stability Curve peaks. Determination of the design mix binder content shall be made from these graphs. The mix design shall meet the following</w:t>
      </w:r>
      <w:r>
        <w:rPr>
          <w:spacing w:val="-1"/>
          <w:u w:val="none"/>
        </w:rPr>
        <w:t xml:space="preserve"> </w:t>
      </w:r>
      <w:r>
        <w:rPr>
          <w:u w:val="none"/>
        </w:rPr>
        <w:t>criteria:</w:t>
      </w:r>
    </w:p>
    <w:p w14:paraId="503335AF" w14:textId="77777777" w:rsidR="00833460" w:rsidRDefault="00833460">
      <w:pPr>
        <w:pStyle w:val="BodyText"/>
        <w:spacing w:before="2"/>
        <w:rPr>
          <w:sz w:val="23"/>
          <w:u w:val="none"/>
        </w:rPr>
      </w:pPr>
    </w:p>
    <w:p w14:paraId="579F61AD" w14:textId="0678D9B3" w:rsidR="00833460" w:rsidRDefault="003A33C9">
      <w:pPr>
        <w:pStyle w:val="BodyText"/>
        <w:ind w:left="2457"/>
        <w:rPr>
          <w:u w:val="none"/>
        </w:rPr>
      </w:pPr>
      <w:r>
        <w:rPr>
          <w:u w:val="none"/>
        </w:rPr>
        <w:t xml:space="preserve">TABLE </w:t>
      </w:r>
      <w:r w:rsidR="00C15240">
        <w:rPr>
          <w:u w:val="none"/>
        </w:rPr>
        <w:t>1.</w:t>
      </w:r>
      <w:r>
        <w:rPr>
          <w:u w:val="none"/>
        </w:rPr>
        <w:t>02 D. - ASPHALTIC CONCRETE MIX DESIGN</w:t>
      </w: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2700"/>
      </w:tblGrid>
      <w:tr w:rsidR="00E22DE7" w14:paraId="00D39C5E" w14:textId="77777777" w:rsidTr="00E22DE7">
        <w:trPr>
          <w:trHeight w:val="513"/>
        </w:trPr>
        <w:tc>
          <w:tcPr>
            <w:tcW w:w="3149" w:type="dxa"/>
            <w:vAlign w:val="center"/>
          </w:tcPr>
          <w:p w14:paraId="146AF954" w14:textId="422D6B7E" w:rsidR="00E22DE7" w:rsidRDefault="00E22DE7" w:rsidP="00E22DE7">
            <w:pPr>
              <w:pStyle w:val="TableParagraph"/>
              <w:spacing w:before="1" w:line="240" w:lineRule="auto"/>
              <w:ind w:left="107"/>
            </w:pPr>
            <w:r>
              <w:t>Mix Design Criteria</w:t>
            </w:r>
          </w:p>
        </w:tc>
        <w:tc>
          <w:tcPr>
            <w:tcW w:w="2700" w:type="dxa"/>
          </w:tcPr>
          <w:p w14:paraId="66EBD83D" w14:textId="73C14B87" w:rsidR="00E22DE7" w:rsidRDefault="00E22DE7">
            <w:pPr>
              <w:pStyle w:val="TableParagraph"/>
              <w:spacing w:before="130" w:line="240" w:lineRule="auto"/>
              <w:ind w:left="424" w:right="416"/>
            </w:pPr>
            <w:r>
              <w:t>All Roadway</w:t>
            </w:r>
            <w:r w:rsidR="00F14655">
              <w:t>s</w:t>
            </w:r>
          </w:p>
        </w:tc>
      </w:tr>
      <w:tr w:rsidR="00E22DE7" w14:paraId="47D6292B" w14:textId="77777777" w:rsidTr="00E22DE7">
        <w:trPr>
          <w:trHeight w:val="513"/>
        </w:trPr>
        <w:tc>
          <w:tcPr>
            <w:tcW w:w="3149" w:type="dxa"/>
          </w:tcPr>
          <w:p w14:paraId="660FDC94" w14:textId="77777777" w:rsidR="00E22DE7" w:rsidRDefault="00E22DE7">
            <w:pPr>
              <w:pStyle w:val="TableParagraph"/>
              <w:spacing w:before="1" w:line="240" w:lineRule="auto"/>
              <w:ind w:left="107"/>
              <w:jc w:val="left"/>
            </w:pPr>
            <w:r>
              <w:t>Compaction – Blows per side of</w:t>
            </w:r>
          </w:p>
          <w:p w14:paraId="098E127B" w14:textId="77777777" w:rsidR="00E22DE7" w:rsidRDefault="00E22DE7">
            <w:pPr>
              <w:pStyle w:val="TableParagraph"/>
              <w:spacing w:before="6" w:line="234" w:lineRule="exact"/>
              <w:ind w:left="107"/>
              <w:jc w:val="left"/>
            </w:pPr>
            <w:r>
              <w:t>specimen</w:t>
            </w:r>
          </w:p>
        </w:tc>
        <w:tc>
          <w:tcPr>
            <w:tcW w:w="2700" w:type="dxa"/>
          </w:tcPr>
          <w:p w14:paraId="2A679DB3" w14:textId="77777777" w:rsidR="00E22DE7" w:rsidRDefault="00E22DE7">
            <w:pPr>
              <w:pStyle w:val="TableParagraph"/>
              <w:spacing w:before="130" w:line="240" w:lineRule="auto"/>
              <w:ind w:left="424" w:right="416"/>
            </w:pPr>
            <w:r>
              <w:t>75</w:t>
            </w:r>
          </w:p>
        </w:tc>
      </w:tr>
      <w:tr w:rsidR="00E22DE7" w14:paraId="5E820A2E" w14:textId="77777777" w:rsidTr="00E22DE7">
        <w:trPr>
          <w:trHeight w:val="259"/>
        </w:trPr>
        <w:tc>
          <w:tcPr>
            <w:tcW w:w="3149" w:type="dxa"/>
          </w:tcPr>
          <w:p w14:paraId="7DF62943" w14:textId="77777777" w:rsidR="00E22DE7" w:rsidRDefault="00E22DE7">
            <w:pPr>
              <w:pStyle w:val="TableParagraph"/>
              <w:spacing w:before="5" w:line="234" w:lineRule="exact"/>
              <w:ind w:left="107"/>
              <w:jc w:val="left"/>
            </w:pPr>
            <w:r>
              <w:t>Marshall Stability (minimum)</w:t>
            </w:r>
          </w:p>
        </w:tc>
        <w:tc>
          <w:tcPr>
            <w:tcW w:w="2700" w:type="dxa"/>
          </w:tcPr>
          <w:p w14:paraId="6799FCF4" w14:textId="77777777" w:rsidR="00E22DE7" w:rsidRDefault="00E22DE7">
            <w:pPr>
              <w:pStyle w:val="TableParagraph"/>
              <w:spacing w:before="5" w:line="234" w:lineRule="exact"/>
              <w:ind w:left="424" w:right="416"/>
            </w:pPr>
            <w:r>
              <w:t>1800</w:t>
            </w:r>
          </w:p>
        </w:tc>
      </w:tr>
      <w:tr w:rsidR="00E22DE7" w14:paraId="34023E48" w14:textId="77777777" w:rsidTr="00E22DE7">
        <w:trPr>
          <w:trHeight w:val="258"/>
        </w:trPr>
        <w:tc>
          <w:tcPr>
            <w:tcW w:w="3149" w:type="dxa"/>
          </w:tcPr>
          <w:p w14:paraId="3DCD6964" w14:textId="77777777" w:rsidR="00E22DE7" w:rsidRDefault="00E22DE7">
            <w:pPr>
              <w:pStyle w:val="TableParagraph"/>
              <w:spacing w:before="5" w:line="234" w:lineRule="exact"/>
              <w:ind w:left="107"/>
              <w:jc w:val="left"/>
            </w:pPr>
            <w:r>
              <w:t>Flow (1/100 inches)</w:t>
            </w:r>
          </w:p>
        </w:tc>
        <w:tc>
          <w:tcPr>
            <w:tcW w:w="2700" w:type="dxa"/>
          </w:tcPr>
          <w:p w14:paraId="0C5103A3" w14:textId="77777777" w:rsidR="00E22DE7" w:rsidRDefault="00E22DE7">
            <w:pPr>
              <w:pStyle w:val="TableParagraph"/>
              <w:spacing w:before="5" w:line="234" w:lineRule="exact"/>
              <w:ind w:left="424" w:right="416"/>
            </w:pPr>
            <w:r>
              <w:t>8 – 16</w:t>
            </w:r>
          </w:p>
        </w:tc>
      </w:tr>
      <w:tr w:rsidR="00E22DE7" w14:paraId="414E50E6" w14:textId="77777777" w:rsidTr="00E22DE7">
        <w:trPr>
          <w:trHeight w:val="517"/>
        </w:trPr>
        <w:tc>
          <w:tcPr>
            <w:tcW w:w="3149" w:type="dxa"/>
          </w:tcPr>
          <w:p w14:paraId="551C225A" w14:textId="77777777" w:rsidR="00E22DE7" w:rsidRDefault="00E22DE7">
            <w:pPr>
              <w:pStyle w:val="TableParagraph"/>
              <w:spacing w:before="2" w:line="260" w:lineRule="exact"/>
              <w:ind w:left="107" w:right="189"/>
              <w:jc w:val="left"/>
            </w:pPr>
            <w:r>
              <w:t>% Binder (deviation from target binder content)</w:t>
            </w:r>
          </w:p>
        </w:tc>
        <w:tc>
          <w:tcPr>
            <w:tcW w:w="2700" w:type="dxa"/>
          </w:tcPr>
          <w:p w14:paraId="335EBA80" w14:textId="77777777" w:rsidR="00E22DE7" w:rsidRDefault="00E22DE7">
            <w:pPr>
              <w:pStyle w:val="TableParagraph"/>
              <w:spacing w:before="134" w:line="240" w:lineRule="auto"/>
              <w:ind w:left="423" w:right="416"/>
            </w:pPr>
            <w:r>
              <w:t>+/- 0.6%</w:t>
            </w:r>
          </w:p>
        </w:tc>
      </w:tr>
      <w:tr w:rsidR="00E22DE7" w14:paraId="74766A2A" w14:textId="77777777" w:rsidTr="00E22DE7">
        <w:trPr>
          <w:trHeight w:val="254"/>
        </w:trPr>
        <w:tc>
          <w:tcPr>
            <w:tcW w:w="3149" w:type="dxa"/>
          </w:tcPr>
          <w:p w14:paraId="7482613E" w14:textId="77777777" w:rsidR="00E22DE7" w:rsidRDefault="00E22DE7">
            <w:pPr>
              <w:pStyle w:val="TableParagraph"/>
              <w:spacing w:before="1" w:line="234" w:lineRule="exact"/>
              <w:ind w:left="107"/>
              <w:jc w:val="left"/>
            </w:pPr>
            <w:r>
              <w:t xml:space="preserve">% Voids – Total Mix </w:t>
            </w:r>
            <w:r>
              <w:rPr>
                <w:vertAlign w:val="superscript"/>
              </w:rPr>
              <w:t>Note</w:t>
            </w:r>
            <w:r>
              <w:t xml:space="preserve"> </w:t>
            </w:r>
            <w:r>
              <w:rPr>
                <w:vertAlign w:val="superscript"/>
              </w:rPr>
              <w:t>1</w:t>
            </w:r>
          </w:p>
        </w:tc>
        <w:tc>
          <w:tcPr>
            <w:tcW w:w="2700" w:type="dxa"/>
          </w:tcPr>
          <w:p w14:paraId="48D9719F" w14:textId="77777777" w:rsidR="00E22DE7" w:rsidRDefault="00E22DE7">
            <w:pPr>
              <w:pStyle w:val="TableParagraph"/>
              <w:spacing w:before="1" w:line="234" w:lineRule="exact"/>
              <w:ind w:left="424" w:right="416"/>
            </w:pPr>
            <w:r>
              <w:t>3 – 5</w:t>
            </w:r>
          </w:p>
        </w:tc>
      </w:tr>
      <w:tr w:rsidR="00E22DE7" w14:paraId="75E8699C" w14:textId="77777777" w:rsidTr="00E22DE7">
        <w:trPr>
          <w:trHeight w:val="518"/>
        </w:trPr>
        <w:tc>
          <w:tcPr>
            <w:tcW w:w="3149" w:type="dxa"/>
          </w:tcPr>
          <w:p w14:paraId="7DD3C66A" w14:textId="77777777" w:rsidR="00E22DE7" w:rsidRDefault="00E22DE7">
            <w:pPr>
              <w:pStyle w:val="TableParagraph"/>
              <w:spacing w:before="2" w:line="260" w:lineRule="exact"/>
              <w:ind w:left="107" w:right="299"/>
              <w:jc w:val="left"/>
            </w:pPr>
            <w:r>
              <w:t>% Voids in Mineral Aggregate (minimum)</w:t>
            </w:r>
          </w:p>
        </w:tc>
        <w:tc>
          <w:tcPr>
            <w:tcW w:w="2700" w:type="dxa"/>
          </w:tcPr>
          <w:p w14:paraId="406FC5C5" w14:textId="77777777" w:rsidR="00E22DE7" w:rsidRDefault="00E22DE7">
            <w:pPr>
              <w:pStyle w:val="TableParagraph"/>
              <w:spacing w:before="5" w:line="240" w:lineRule="auto"/>
              <w:ind w:left="422" w:right="416"/>
            </w:pPr>
            <w:r>
              <w:t>13% Base Course</w:t>
            </w:r>
          </w:p>
          <w:p w14:paraId="1B02FAC0" w14:textId="77777777" w:rsidR="00E22DE7" w:rsidRDefault="00E22DE7">
            <w:pPr>
              <w:pStyle w:val="TableParagraph"/>
              <w:spacing w:before="6" w:line="234" w:lineRule="exact"/>
              <w:ind w:left="424" w:right="416"/>
            </w:pPr>
            <w:r>
              <w:t>14% Surface Course</w:t>
            </w:r>
          </w:p>
        </w:tc>
      </w:tr>
    </w:tbl>
    <w:p w14:paraId="70288486" w14:textId="1FA4BD22" w:rsidR="00833460" w:rsidRDefault="003A33C9">
      <w:pPr>
        <w:pStyle w:val="BodyText"/>
        <w:ind w:left="820"/>
        <w:rPr>
          <w:u w:val="none"/>
        </w:rPr>
      </w:pPr>
      <w:r>
        <w:rPr>
          <w:position w:val="10"/>
          <w:sz w:val="14"/>
          <w:u w:val="none"/>
        </w:rPr>
        <w:t xml:space="preserve">Note 1 </w:t>
      </w:r>
      <w:r>
        <w:rPr>
          <w:u w:val="none"/>
        </w:rPr>
        <w:t xml:space="preserve">The target air voids for determining asphalt content shall be 4%. See Subsection </w:t>
      </w:r>
      <w:r w:rsidR="00E039C4">
        <w:rPr>
          <w:u w:val="none"/>
        </w:rPr>
        <w:t>1</w:t>
      </w:r>
      <w:r>
        <w:rPr>
          <w:u w:val="none"/>
        </w:rPr>
        <w:t>.02 I. (4).</w:t>
      </w:r>
    </w:p>
    <w:p w14:paraId="5D70F673" w14:textId="77777777" w:rsidR="00833460" w:rsidRDefault="00833460">
      <w:pPr>
        <w:pStyle w:val="BodyText"/>
        <w:rPr>
          <w:sz w:val="23"/>
          <w:u w:val="none"/>
        </w:rPr>
      </w:pPr>
    </w:p>
    <w:p w14:paraId="51AB77A9" w14:textId="77777777" w:rsidR="00833460" w:rsidRDefault="003A33C9">
      <w:pPr>
        <w:pStyle w:val="BodyText"/>
        <w:spacing w:before="1" w:line="244" w:lineRule="auto"/>
        <w:ind w:left="820" w:right="303"/>
        <w:rPr>
          <w:u w:val="none"/>
        </w:rPr>
      </w:pPr>
      <w:r>
        <w:rPr>
          <w:u w:val="none"/>
        </w:rPr>
        <w:t xml:space="preserve">No asphaltic concrete shall be produced for payment until an asphaltic concrete mix design, including a design job-mix gradation, has been approved by the Engineer. The preparation of the asphaltic concrete mix design shall be performed by an approved testing laboratory and technicians certified in Asphalt Marshall Design (AMD).  The preparation of the mix design shall be </w:t>
      </w:r>
      <w:r w:rsidRPr="00384563">
        <w:t>subsidiary</w:t>
      </w:r>
      <w:r>
        <w:rPr>
          <w:u w:val="none"/>
        </w:rPr>
        <w:t xml:space="preserve"> to the bid item “Asphaltic</w:t>
      </w:r>
      <w:r>
        <w:rPr>
          <w:spacing w:val="-1"/>
          <w:u w:val="none"/>
        </w:rPr>
        <w:t xml:space="preserve"> </w:t>
      </w:r>
      <w:r>
        <w:rPr>
          <w:u w:val="none"/>
        </w:rPr>
        <w:t>Concrete”.</w:t>
      </w:r>
    </w:p>
    <w:p w14:paraId="3A1A7F16" w14:textId="77777777" w:rsidR="00833460" w:rsidRDefault="00833460">
      <w:pPr>
        <w:pStyle w:val="BodyText"/>
        <w:spacing w:before="1"/>
        <w:rPr>
          <w:sz w:val="23"/>
          <w:u w:val="none"/>
        </w:rPr>
      </w:pPr>
    </w:p>
    <w:p w14:paraId="258A5007" w14:textId="77777777" w:rsidR="00833460" w:rsidRDefault="003A33C9">
      <w:pPr>
        <w:pStyle w:val="ListParagraph"/>
        <w:numPr>
          <w:ilvl w:val="2"/>
          <w:numId w:val="1"/>
        </w:numPr>
        <w:tabs>
          <w:tab w:val="left" w:pos="1121"/>
        </w:tabs>
        <w:spacing w:line="244" w:lineRule="auto"/>
        <w:ind w:right="486" w:firstLine="0"/>
        <w:rPr>
          <w:u w:val="none"/>
        </w:rPr>
      </w:pPr>
      <w:r>
        <w:t>Equipment.</w:t>
      </w:r>
      <w:r>
        <w:rPr>
          <w:u w:val="none"/>
        </w:rPr>
        <w:t xml:space="preserve"> Equipment shall conform to the requirements specified herein. No diesel fuel shall be allowed on an asphaltic concrete</w:t>
      </w:r>
      <w:r>
        <w:rPr>
          <w:spacing w:val="2"/>
          <w:u w:val="none"/>
        </w:rPr>
        <w:t xml:space="preserve"> </w:t>
      </w:r>
      <w:r>
        <w:rPr>
          <w:u w:val="none"/>
        </w:rPr>
        <w:t>lift.</w:t>
      </w:r>
    </w:p>
    <w:p w14:paraId="462CD8A3" w14:textId="77777777" w:rsidR="00833460" w:rsidRDefault="00833460">
      <w:pPr>
        <w:pStyle w:val="BodyText"/>
        <w:spacing w:before="8"/>
        <w:rPr>
          <w:u w:val="none"/>
        </w:rPr>
      </w:pPr>
    </w:p>
    <w:p w14:paraId="417FB29E" w14:textId="77777777" w:rsidR="00833460" w:rsidRDefault="003A33C9">
      <w:pPr>
        <w:pStyle w:val="ListParagraph"/>
        <w:numPr>
          <w:ilvl w:val="3"/>
          <w:numId w:val="1"/>
        </w:numPr>
        <w:tabs>
          <w:tab w:val="left" w:pos="1910"/>
        </w:tabs>
        <w:spacing w:line="244" w:lineRule="auto"/>
        <w:ind w:right="286" w:firstLine="0"/>
        <w:rPr>
          <w:u w:val="none"/>
        </w:rPr>
      </w:pPr>
      <w:r>
        <w:t>Hot Mix Asphalt Plant.</w:t>
      </w:r>
      <w:r>
        <w:rPr>
          <w:u w:val="none"/>
        </w:rPr>
        <w:t xml:space="preserve"> The hot mix asphalt plant shall conform to the requirements specified in Subsections 155.6 (a) and 155.6 (c) of the KDOT Standard</w:t>
      </w:r>
      <w:r>
        <w:rPr>
          <w:spacing w:val="23"/>
          <w:u w:val="none"/>
        </w:rPr>
        <w:t xml:space="preserve"> </w:t>
      </w:r>
      <w:r>
        <w:rPr>
          <w:u w:val="none"/>
        </w:rPr>
        <w:t>Specifications.</w:t>
      </w:r>
    </w:p>
    <w:p w14:paraId="5AF42339" w14:textId="77777777" w:rsidR="00833460" w:rsidRDefault="00833460">
      <w:pPr>
        <w:pStyle w:val="BodyText"/>
        <w:spacing w:before="9"/>
        <w:rPr>
          <w:u w:val="none"/>
        </w:rPr>
      </w:pPr>
    </w:p>
    <w:p w14:paraId="62F83B04" w14:textId="77777777" w:rsidR="00833460" w:rsidRDefault="003A33C9" w:rsidP="00E5290B">
      <w:pPr>
        <w:pStyle w:val="ListParagraph"/>
        <w:numPr>
          <w:ilvl w:val="3"/>
          <w:numId w:val="1"/>
        </w:numPr>
        <w:tabs>
          <w:tab w:val="left" w:pos="1910"/>
        </w:tabs>
        <w:ind w:right="566" w:firstLine="0"/>
        <w:rPr>
          <w:u w:val="none"/>
        </w:rPr>
      </w:pPr>
      <w:r>
        <w:t>Storage or Surge Bins.</w:t>
      </w:r>
      <w:r>
        <w:rPr>
          <w:u w:val="none"/>
        </w:rPr>
        <w:t xml:space="preserve"> Storage or surge bins for asphaltic concrete shall be used only with written approval of the Engineer. If, after approving the use of storage</w:t>
      </w:r>
      <w:r>
        <w:rPr>
          <w:spacing w:val="9"/>
          <w:u w:val="none"/>
        </w:rPr>
        <w:t xml:space="preserve"> </w:t>
      </w:r>
      <w:r>
        <w:rPr>
          <w:u w:val="none"/>
        </w:rPr>
        <w:t>or</w:t>
      </w:r>
    </w:p>
    <w:p w14:paraId="7B0A0AA7" w14:textId="77777777" w:rsidR="00E5290B" w:rsidRDefault="00E5290B" w:rsidP="00E5290B">
      <w:pPr>
        <w:pStyle w:val="BodyText"/>
        <w:ind w:left="1530" w:right="230"/>
        <w:rPr>
          <w:u w:val="none"/>
        </w:rPr>
      </w:pPr>
      <w:r>
        <w:rPr>
          <w:u w:val="none"/>
        </w:rPr>
        <w:t>surge bins, the Engineer determines that segregation is occurring with their use, the Engineer may prohibit their continued use. Storage or surge bins shall conform to requirements specified in Subsection 155.3 of the KDOT Standard Specifications.</w:t>
      </w:r>
    </w:p>
    <w:p w14:paraId="758C976C" w14:textId="77777777" w:rsidR="00833460" w:rsidRDefault="00833460">
      <w:pPr>
        <w:spacing w:line="244" w:lineRule="auto"/>
      </w:pPr>
    </w:p>
    <w:p w14:paraId="775976F8" w14:textId="77777777" w:rsidR="00833460" w:rsidRDefault="003A33C9">
      <w:pPr>
        <w:pStyle w:val="ListParagraph"/>
        <w:numPr>
          <w:ilvl w:val="3"/>
          <w:numId w:val="1"/>
        </w:numPr>
        <w:tabs>
          <w:tab w:val="left" w:pos="1910"/>
        </w:tabs>
        <w:spacing w:line="244" w:lineRule="auto"/>
        <w:ind w:right="339" w:firstLine="0"/>
        <w:rPr>
          <w:u w:val="none"/>
        </w:rPr>
      </w:pPr>
      <w:r>
        <w:t>Weighing Equipment.</w:t>
      </w:r>
      <w:r>
        <w:rPr>
          <w:u w:val="none"/>
        </w:rPr>
        <w:t xml:space="preserve"> The weighing equipment for truck-hauled material shall consist of 1) an accurate and reliable platform scale or 2) an electronic system in which the scale is equipped with an automatic printout system that will print the weights of the material being</w:t>
      </w:r>
      <w:r>
        <w:rPr>
          <w:spacing w:val="-2"/>
          <w:u w:val="none"/>
        </w:rPr>
        <w:t xml:space="preserve"> </w:t>
      </w:r>
      <w:r>
        <w:rPr>
          <w:u w:val="none"/>
        </w:rPr>
        <w:t>delivered.</w:t>
      </w:r>
    </w:p>
    <w:p w14:paraId="3E360A52" w14:textId="77777777" w:rsidR="00833460" w:rsidRDefault="00833460">
      <w:pPr>
        <w:pStyle w:val="BodyText"/>
        <w:spacing w:before="11"/>
        <w:rPr>
          <w:u w:val="none"/>
        </w:rPr>
      </w:pPr>
    </w:p>
    <w:p w14:paraId="3A36B9F1" w14:textId="77777777" w:rsidR="00833460" w:rsidRDefault="003A33C9">
      <w:pPr>
        <w:pStyle w:val="BodyText"/>
        <w:spacing w:line="247" w:lineRule="auto"/>
        <w:ind w:left="1540" w:right="230"/>
        <w:rPr>
          <w:u w:val="none"/>
        </w:rPr>
      </w:pPr>
      <w:r>
        <w:rPr>
          <w:u w:val="none"/>
        </w:rPr>
        <w:t>The scale shall be accurate to 0.5% throughout the range of use. The scale shall be checked, adjusted and certified by a qualified manufacturer’s representative or an approved testing firm at 1) a maximum of 6 months intervals, 2) when the scale is repaired, and 3) any other time deemed necessary by the Engineer to assure the scale’s accuracy. Platform scales shall have a platform of adequate length to weigh the longest truck in use on the project in one operation.</w:t>
      </w:r>
    </w:p>
    <w:p w14:paraId="60881755" w14:textId="77777777" w:rsidR="00833460" w:rsidRDefault="00833460">
      <w:pPr>
        <w:pStyle w:val="BodyText"/>
        <w:spacing w:before="10"/>
        <w:rPr>
          <w:sz w:val="21"/>
          <w:u w:val="none"/>
        </w:rPr>
      </w:pPr>
    </w:p>
    <w:p w14:paraId="5FF40E57" w14:textId="77777777" w:rsidR="00833460" w:rsidRDefault="003A33C9">
      <w:pPr>
        <w:pStyle w:val="ListParagraph"/>
        <w:numPr>
          <w:ilvl w:val="3"/>
          <w:numId w:val="1"/>
        </w:numPr>
        <w:tabs>
          <w:tab w:val="left" w:pos="1922"/>
        </w:tabs>
        <w:spacing w:line="244" w:lineRule="auto"/>
        <w:ind w:right="212" w:firstLine="0"/>
        <w:jc w:val="both"/>
        <w:rPr>
          <w:u w:val="none"/>
        </w:rPr>
      </w:pPr>
      <w:r>
        <w:rPr>
          <w:spacing w:val="-3"/>
        </w:rPr>
        <w:t>Hauling Equipment.</w:t>
      </w:r>
      <w:r>
        <w:rPr>
          <w:spacing w:val="-3"/>
          <w:u w:val="none"/>
        </w:rPr>
        <w:t xml:space="preserve"> Any </w:t>
      </w:r>
      <w:r>
        <w:rPr>
          <w:u w:val="none"/>
        </w:rPr>
        <w:t xml:space="preserve">truck used for </w:t>
      </w:r>
      <w:r>
        <w:rPr>
          <w:spacing w:val="-3"/>
          <w:u w:val="none"/>
        </w:rPr>
        <w:t xml:space="preserve">hauling </w:t>
      </w:r>
      <w:r>
        <w:rPr>
          <w:u w:val="none"/>
        </w:rPr>
        <w:t xml:space="preserve">asphaltic concrete shall </w:t>
      </w:r>
      <w:r>
        <w:rPr>
          <w:spacing w:val="-3"/>
          <w:u w:val="none"/>
        </w:rPr>
        <w:t xml:space="preserve">have </w:t>
      </w:r>
      <w:r>
        <w:rPr>
          <w:u w:val="none"/>
        </w:rPr>
        <w:t xml:space="preserve">a </w:t>
      </w:r>
      <w:r>
        <w:rPr>
          <w:spacing w:val="-3"/>
          <w:u w:val="none"/>
        </w:rPr>
        <w:t xml:space="preserve">tight, </w:t>
      </w:r>
      <w:r>
        <w:rPr>
          <w:u w:val="none"/>
        </w:rPr>
        <w:t xml:space="preserve">clean, </w:t>
      </w:r>
      <w:r>
        <w:rPr>
          <w:spacing w:val="-3"/>
          <w:u w:val="none"/>
        </w:rPr>
        <w:t xml:space="preserve">smooth metal </w:t>
      </w:r>
      <w:r>
        <w:rPr>
          <w:u w:val="none"/>
        </w:rPr>
        <w:t xml:space="preserve">bed </w:t>
      </w:r>
      <w:r>
        <w:rPr>
          <w:spacing w:val="-3"/>
          <w:u w:val="none"/>
        </w:rPr>
        <w:t xml:space="preserve">which </w:t>
      </w:r>
      <w:r>
        <w:rPr>
          <w:u w:val="none"/>
        </w:rPr>
        <w:t xml:space="preserve">has been thinly coated with a </w:t>
      </w:r>
      <w:r>
        <w:rPr>
          <w:spacing w:val="-4"/>
          <w:u w:val="none"/>
        </w:rPr>
        <w:t xml:space="preserve">minimum </w:t>
      </w:r>
      <w:r>
        <w:rPr>
          <w:spacing w:val="-3"/>
          <w:u w:val="none"/>
        </w:rPr>
        <w:t xml:space="preserve">amount </w:t>
      </w:r>
      <w:r>
        <w:rPr>
          <w:u w:val="none"/>
        </w:rPr>
        <w:t xml:space="preserve">of paraffin oil, </w:t>
      </w:r>
      <w:r>
        <w:rPr>
          <w:spacing w:val="-3"/>
          <w:u w:val="none"/>
        </w:rPr>
        <w:t xml:space="preserve">lime solution, </w:t>
      </w:r>
      <w:r>
        <w:rPr>
          <w:u w:val="none"/>
        </w:rPr>
        <w:t xml:space="preserve">or other </w:t>
      </w:r>
      <w:r>
        <w:rPr>
          <w:spacing w:val="-3"/>
          <w:u w:val="none"/>
        </w:rPr>
        <w:t xml:space="preserve">approved material </w:t>
      </w:r>
      <w:r>
        <w:rPr>
          <w:u w:val="none"/>
        </w:rPr>
        <w:t xml:space="preserve">to </w:t>
      </w:r>
      <w:r>
        <w:rPr>
          <w:spacing w:val="-3"/>
          <w:u w:val="none"/>
        </w:rPr>
        <w:t xml:space="preserve">prevent </w:t>
      </w:r>
      <w:r>
        <w:rPr>
          <w:u w:val="none"/>
        </w:rPr>
        <w:t xml:space="preserve">the asphaltic concrete from </w:t>
      </w:r>
      <w:r>
        <w:rPr>
          <w:spacing w:val="-3"/>
          <w:u w:val="none"/>
        </w:rPr>
        <w:t xml:space="preserve">adhering </w:t>
      </w:r>
      <w:r>
        <w:rPr>
          <w:u w:val="none"/>
        </w:rPr>
        <w:t xml:space="preserve">to the bed. The coating </w:t>
      </w:r>
      <w:r>
        <w:rPr>
          <w:spacing w:val="-3"/>
          <w:u w:val="none"/>
        </w:rPr>
        <w:t xml:space="preserve">material </w:t>
      </w:r>
      <w:r>
        <w:rPr>
          <w:u w:val="none"/>
        </w:rPr>
        <w:t xml:space="preserve">shall not </w:t>
      </w:r>
      <w:r>
        <w:rPr>
          <w:spacing w:val="-3"/>
          <w:u w:val="none"/>
        </w:rPr>
        <w:t xml:space="preserve">contaminate </w:t>
      </w:r>
      <w:r>
        <w:rPr>
          <w:u w:val="none"/>
        </w:rPr>
        <w:t xml:space="preserve">or alter the characteristics of the asphaltic concrete being </w:t>
      </w:r>
      <w:r>
        <w:rPr>
          <w:spacing w:val="-3"/>
          <w:u w:val="none"/>
        </w:rPr>
        <w:t xml:space="preserve">hauled. </w:t>
      </w:r>
      <w:r>
        <w:rPr>
          <w:u w:val="none"/>
        </w:rPr>
        <w:t>The use of petroleum derivatives for coating the truck beds is prohibited. Trucks shall be equipped with a canvas cover or other suitable material of such size as to protect the mixture from the weather.</w:t>
      </w:r>
    </w:p>
    <w:p w14:paraId="30D7001D" w14:textId="77777777" w:rsidR="00833460" w:rsidRDefault="00833460">
      <w:pPr>
        <w:pStyle w:val="BodyText"/>
        <w:spacing w:before="3"/>
        <w:rPr>
          <w:sz w:val="23"/>
          <w:u w:val="none"/>
        </w:rPr>
      </w:pPr>
    </w:p>
    <w:p w14:paraId="432C3093" w14:textId="77777777" w:rsidR="00833460" w:rsidRDefault="003A33C9">
      <w:pPr>
        <w:pStyle w:val="ListParagraph"/>
        <w:numPr>
          <w:ilvl w:val="3"/>
          <w:numId w:val="1"/>
        </w:numPr>
        <w:tabs>
          <w:tab w:val="left" w:pos="1910"/>
        </w:tabs>
        <w:spacing w:line="244" w:lineRule="auto"/>
        <w:ind w:right="296" w:firstLine="0"/>
        <w:rPr>
          <w:u w:val="none"/>
        </w:rPr>
      </w:pPr>
      <w:r>
        <w:t>Asphalt Distributor.</w:t>
      </w:r>
      <w:r>
        <w:rPr>
          <w:u w:val="none"/>
        </w:rPr>
        <w:t xml:space="preserve"> The distributor shall conform to the requirements specified in Subsection 155.2 of the KDOT Standard Specifications. The distributor shall be calibrated and checked before being used.  The Contractor shall provide to the Engineer a certificate indicating that the distributor meets the specified requirements and has been calibrated.</w:t>
      </w:r>
    </w:p>
    <w:p w14:paraId="115061A7" w14:textId="77777777" w:rsidR="00833460" w:rsidRDefault="00833460">
      <w:pPr>
        <w:pStyle w:val="BodyText"/>
        <w:spacing w:before="1"/>
        <w:rPr>
          <w:sz w:val="23"/>
          <w:u w:val="none"/>
        </w:rPr>
      </w:pPr>
    </w:p>
    <w:p w14:paraId="53BF0CDF" w14:textId="77777777" w:rsidR="00833460" w:rsidRDefault="003A33C9">
      <w:pPr>
        <w:pStyle w:val="ListParagraph"/>
        <w:numPr>
          <w:ilvl w:val="3"/>
          <w:numId w:val="1"/>
        </w:numPr>
        <w:tabs>
          <w:tab w:val="left" w:pos="1910"/>
        </w:tabs>
        <w:spacing w:line="244" w:lineRule="auto"/>
        <w:ind w:right="448" w:firstLine="0"/>
        <w:rPr>
          <w:u w:val="none"/>
        </w:rPr>
      </w:pPr>
      <w:r>
        <w:t>Paver.</w:t>
      </w:r>
      <w:r>
        <w:rPr>
          <w:u w:val="none"/>
        </w:rPr>
        <w:t xml:space="preserve"> The paver shall conform to the requirements specified in Subsection 155.4 of the KDOT Standard</w:t>
      </w:r>
      <w:r>
        <w:rPr>
          <w:spacing w:val="1"/>
          <w:u w:val="none"/>
        </w:rPr>
        <w:t xml:space="preserve"> </w:t>
      </w:r>
      <w:r>
        <w:rPr>
          <w:u w:val="none"/>
        </w:rPr>
        <w:t>Specifications.</w:t>
      </w:r>
    </w:p>
    <w:p w14:paraId="635DB29B" w14:textId="77777777" w:rsidR="00833460" w:rsidRDefault="00833460">
      <w:pPr>
        <w:pStyle w:val="BodyText"/>
        <w:spacing w:before="8"/>
        <w:rPr>
          <w:u w:val="none"/>
        </w:rPr>
      </w:pPr>
    </w:p>
    <w:p w14:paraId="1C99DE38" w14:textId="77777777" w:rsidR="00833460" w:rsidRDefault="003A33C9">
      <w:pPr>
        <w:pStyle w:val="ListParagraph"/>
        <w:numPr>
          <w:ilvl w:val="3"/>
          <w:numId w:val="1"/>
        </w:numPr>
        <w:tabs>
          <w:tab w:val="left" w:pos="1855"/>
        </w:tabs>
        <w:spacing w:before="1" w:line="244" w:lineRule="auto"/>
        <w:ind w:right="234" w:firstLine="0"/>
        <w:rPr>
          <w:u w:val="none"/>
        </w:rPr>
      </w:pPr>
      <w:r>
        <w:t>Thermometers and Heat Sensing Guns.</w:t>
      </w:r>
      <w:r>
        <w:rPr>
          <w:u w:val="none"/>
        </w:rPr>
        <w:t xml:space="preserve"> The Contractor shall provide to the Engineer certificate indicating that </w:t>
      </w:r>
      <w:r>
        <w:rPr>
          <w:spacing w:val="-3"/>
          <w:u w:val="none"/>
        </w:rPr>
        <w:t xml:space="preserve">thermometers </w:t>
      </w:r>
      <w:r>
        <w:rPr>
          <w:u w:val="none"/>
        </w:rPr>
        <w:t xml:space="preserve">and heat sensing </w:t>
      </w:r>
      <w:r>
        <w:rPr>
          <w:spacing w:val="-3"/>
          <w:u w:val="none"/>
        </w:rPr>
        <w:t xml:space="preserve">guns have </w:t>
      </w:r>
      <w:r>
        <w:rPr>
          <w:u w:val="none"/>
        </w:rPr>
        <w:t xml:space="preserve">been calibrated at the </w:t>
      </w:r>
      <w:r>
        <w:rPr>
          <w:spacing w:val="-3"/>
          <w:u w:val="none"/>
        </w:rPr>
        <w:t xml:space="preserve">frequency </w:t>
      </w:r>
      <w:r>
        <w:rPr>
          <w:u w:val="none"/>
        </w:rPr>
        <w:t xml:space="preserve">and </w:t>
      </w:r>
      <w:r>
        <w:rPr>
          <w:spacing w:val="-3"/>
          <w:u w:val="none"/>
        </w:rPr>
        <w:t xml:space="preserve">manner recommended </w:t>
      </w:r>
      <w:r>
        <w:rPr>
          <w:u w:val="none"/>
        </w:rPr>
        <w:t>by the</w:t>
      </w:r>
      <w:r>
        <w:rPr>
          <w:spacing w:val="-25"/>
          <w:u w:val="none"/>
        </w:rPr>
        <w:t xml:space="preserve"> </w:t>
      </w:r>
      <w:r>
        <w:rPr>
          <w:spacing w:val="-3"/>
          <w:u w:val="none"/>
        </w:rPr>
        <w:t>manufacturer.</w:t>
      </w:r>
    </w:p>
    <w:p w14:paraId="55EED220" w14:textId="77777777" w:rsidR="00833460" w:rsidRDefault="00833460">
      <w:pPr>
        <w:pStyle w:val="BodyText"/>
        <w:spacing w:before="9"/>
        <w:rPr>
          <w:u w:val="none"/>
        </w:rPr>
      </w:pPr>
    </w:p>
    <w:p w14:paraId="45FFEFEA" w14:textId="77777777" w:rsidR="00833460" w:rsidRDefault="003A33C9">
      <w:pPr>
        <w:pStyle w:val="ListParagraph"/>
        <w:numPr>
          <w:ilvl w:val="3"/>
          <w:numId w:val="1"/>
        </w:numPr>
        <w:tabs>
          <w:tab w:val="left" w:pos="1910"/>
        </w:tabs>
        <w:spacing w:line="244" w:lineRule="auto"/>
        <w:ind w:right="308" w:firstLine="0"/>
        <w:rPr>
          <w:u w:val="none"/>
        </w:rPr>
      </w:pPr>
      <w:r>
        <w:t>Compaction Equipment.</w:t>
      </w:r>
      <w:r>
        <w:rPr>
          <w:u w:val="none"/>
        </w:rPr>
        <w:t xml:space="preserve"> Self-propelled steel rollers shall conform to the requirements specified in Subsection 151.4 (c) of the KDOT Standard Specifications. Heavy self-propelled pneumatic-tired rollers shall conform to the requirements specified in Subsection 151.3 (c) of the KDOT Standard</w:t>
      </w:r>
      <w:r>
        <w:rPr>
          <w:spacing w:val="6"/>
          <w:u w:val="none"/>
        </w:rPr>
        <w:t xml:space="preserve"> </w:t>
      </w:r>
      <w:r>
        <w:rPr>
          <w:u w:val="none"/>
        </w:rPr>
        <w:t>Specifications.</w:t>
      </w:r>
    </w:p>
    <w:p w14:paraId="06A3B921" w14:textId="77777777" w:rsidR="00833460" w:rsidRDefault="00833460">
      <w:pPr>
        <w:pStyle w:val="BodyText"/>
        <w:rPr>
          <w:sz w:val="23"/>
          <w:u w:val="none"/>
        </w:rPr>
      </w:pPr>
    </w:p>
    <w:p w14:paraId="5201E7A7" w14:textId="77777777" w:rsidR="00833460" w:rsidRDefault="003A33C9">
      <w:pPr>
        <w:pStyle w:val="ListParagraph"/>
        <w:numPr>
          <w:ilvl w:val="2"/>
          <w:numId w:val="1"/>
        </w:numPr>
        <w:tabs>
          <w:tab w:val="left" w:pos="1109"/>
        </w:tabs>
        <w:spacing w:line="244" w:lineRule="auto"/>
        <w:ind w:right="486" w:firstLine="0"/>
        <w:rPr>
          <w:u w:val="none"/>
        </w:rPr>
      </w:pPr>
      <w:r>
        <w:t>Construction Requirements.</w:t>
      </w:r>
      <w:r>
        <w:rPr>
          <w:u w:val="none"/>
        </w:rPr>
        <w:t xml:space="preserve"> Any base course shall be compacted, tested, and approved before the placement of an intermediate or surface course. Unless otherwise specified, any and all leveling, base and intermediate courses shall be the same mix designation as the surface course.</w:t>
      </w:r>
    </w:p>
    <w:p w14:paraId="2E20C224" w14:textId="77777777" w:rsidR="00833460" w:rsidRDefault="00833460">
      <w:pPr>
        <w:pStyle w:val="BodyText"/>
        <w:spacing w:before="11"/>
        <w:rPr>
          <w:u w:val="none"/>
        </w:rPr>
      </w:pPr>
    </w:p>
    <w:p w14:paraId="39C4BC11" w14:textId="77777777" w:rsidR="00833460" w:rsidRDefault="003A33C9">
      <w:pPr>
        <w:pStyle w:val="ListParagraph"/>
        <w:numPr>
          <w:ilvl w:val="3"/>
          <w:numId w:val="1"/>
        </w:numPr>
        <w:tabs>
          <w:tab w:val="left" w:pos="1910"/>
        </w:tabs>
        <w:spacing w:line="244" w:lineRule="auto"/>
        <w:ind w:right="638" w:firstLine="0"/>
        <w:rPr>
          <w:u w:val="none"/>
        </w:rPr>
      </w:pPr>
      <w:r>
        <w:t>Preparation of the Asphalt Binder.</w:t>
      </w:r>
      <w:r>
        <w:rPr>
          <w:u w:val="none"/>
        </w:rPr>
        <w:t xml:space="preserve"> The asphalt binder shall be heated to a temperature within the range recommended by the liquid supplier and in manner that avoids local</w:t>
      </w:r>
      <w:r>
        <w:rPr>
          <w:spacing w:val="1"/>
          <w:u w:val="none"/>
        </w:rPr>
        <w:t xml:space="preserve"> </w:t>
      </w:r>
      <w:r>
        <w:rPr>
          <w:u w:val="none"/>
        </w:rPr>
        <w:t>overheating.</w:t>
      </w:r>
    </w:p>
    <w:p w14:paraId="4B6F9B9C" w14:textId="77777777" w:rsidR="00833460" w:rsidRDefault="00833460">
      <w:pPr>
        <w:spacing w:line="244" w:lineRule="auto"/>
        <w:sectPr w:rsidR="00833460">
          <w:headerReference w:type="default" r:id="rId7"/>
          <w:footerReference w:type="default" r:id="rId8"/>
          <w:pgSz w:w="12240" w:h="15840"/>
          <w:pgMar w:top="1360" w:right="1220" w:bottom="1100" w:left="1340" w:header="0" w:footer="906" w:gutter="0"/>
          <w:cols w:space="720"/>
        </w:sectPr>
      </w:pPr>
    </w:p>
    <w:p w14:paraId="13B19BCC" w14:textId="77777777" w:rsidR="00833460" w:rsidRDefault="003A33C9">
      <w:pPr>
        <w:pStyle w:val="ListParagraph"/>
        <w:numPr>
          <w:ilvl w:val="3"/>
          <w:numId w:val="1"/>
        </w:numPr>
        <w:tabs>
          <w:tab w:val="left" w:pos="1910"/>
        </w:tabs>
        <w:spacing w:before="81" w:line="247" w:lineRule="auto"/>
        <w:ind w:right="443" w:firstLine="0"/>
        <w:rPr>
          <w:u w:val="none"/>
        </w:rPr>
      </w:pPr>
      <w:r>
        <w:lastRenderedPageBreak/>
        <w:t>Preparation of the Aggregate.</w:t>
      </w:r>
      <w:r>
        <w:rPr>
          <w:u w:val="none"/>
        </w:rPr>
        <w:t xml:space="preserve"> Except for the minor fluctuations, the aggregate for the asphaltic concrete shall be dried and heated at the time of mixing to be within a temperature range of 260 </w:t>
      </w:r>
      <w:r>
        <w:rPr>
          <w:u w:val="none"/>
          <w:vertAlign w:val="superscript"/>
        </w:rPr>
        <w:t>0</w:t>
      </w:r>
      <w:r>
        <w:rPr>
          <w:u w:val="none"/>
        </w:rPr>
        <w:t xml:space="preserve">F. to 335 </w:t>
      </w:r>
      <w:r>
        <w:rPr>
          <w:u w:val="none"/>
          <w:vertAlign w:val="superscript"/>
        </w:rPr>
        <w:t>0</w:t>
      </w:r>
      <w:r>
        <w:rPr>
          <w:u w:val="none"/>
        </w:rPr>
        <w:t>F. Flames used for drying and heating shall be properly adjusted to avoid damage to the aggregate and to avoid soot on the</w:t>
      </w:r>
      <w:r>
        <w:rPr>
          <w:spacing w:val="9"/>
          <w:u w:val="none"/>
        </w:rPr>
        <w:t xml:space="preserve"> </w:t>
      </w:r>
      <w:r>
        <w:rPr>
          <w:u w:val="none"/>
        </w:rPr>
        <w:t>aggregate.</w:t>
      </w:r>
    </w:p>
    <w:p w14:paraId="1FB298B5" w14:textId="77777777" w:rsidR="00833460" w:rsidRDefault="00833460">
      <w:pPr>
        <w:pStyle w:val="BodyText"/>
        <w:spacing w:before="1"/>
        <w:rPr>
          <w:u w:val="none"/>
        </w:rPr>
      </w:pPr>
    </w:p>
    <w:p w14:paraId="2199290E" w14:textId="77777777" w:rsidR="00833460" w:rsidRDefault="003A33C9">
      <w:pPr>
        <w:pStyle w:val="ListParagraph"/>
        <w:numPr>
          <w:ilvl w:val="3"/>
          <w:numId w:val="1"/>
        </w:numPr>
        <w:tabs>
          <w:tab w:val="left" w:pos="1910"/>
        </w:tabs>
        <w:spacing w:line="244" w:lineRule="auto"/>
        <w:ind w:right="464" w:firstLine="0"/>
        <w:rPr>
          <w:u w:val="none"/>
        </w:rPr>
      </w:pPr>
      <w:r>
        <w:t>Preparation of the Asphaltic Concrete.</w:t>
      </w:r>
      <w:r>
        <w:rPr>
          <w:u w:val="none"/>
        </w:rPr>
        <w:t xml:space="preserve"> Dried aggregate shall be combined in the plant in accordance with the approved design job-mix gradation and asphaltic concrete mix design. The combined aggregate shall be thoroughly dry mixed prior to adding the bind. The binder shall be introduced into the mixture in proportion to the approved asphaltic concrete mix design. The wet mixing time shall not be less than 40 seconds, but in all cases shall be sufficient to produce a homogeneous mixture in which all the aggregate is uniformly coated. At the time of discharge from the plant, the asphaltic concrete shall be within the temperature range recommended by the binder</w:t>
      </w:r>
      <w:r>
        <w:rPr>
          <w:spacing w:val="17"/>
          <w:u w:val="none"/>
        </w:rPr>
        <w:t xml:space="preserve"> </w:t>
      </w:r>
      <w:r>
        <w:rPr>
          <w:u w:val="none"/>
        </w:rPr>
        <w:t>supplier.</w:t>
      </w:r>
    </w:p>
    <w:p w14:paraId="0BC8B4A3" w14:textId="77777777" w:rsidR="00833460" w:rsidRDefault="00833460">
      <w:pPr>
        <w:pStyle w:val="BodyText"/>
        <w:spacing w:before="4"/>
        <w:rPr>
          <w:sz w:val="23"/>
          <w:u w:val="none"/>
        </w:rPr>
      </w:pPr>
    </w:p>
    <w:p w14:paraId="2DC68DAF" w14:textId="77777777" w:rsidR="00833460" w:rsidRDefault="003A33C9">
      <w:pPr>
        <w:pStyle w:val="BodyText"/>
        <w:spacing w:line="244" w:lineRule="auto"/>
        <w:ind w:left="1540" w:right="230"/>
        <w:rPr>
          <w:u w:val="none"/>
        </w:rPr>
      </w:pPr>
      <w:r>
        <w:rPr>
          <w:u w:val="none"/>
        </w:rPr>
        <w:t xml:space="preserve">Sampling and testing of the asphaltic concrete to determine conformance with the asphaltic concrete mix design and the design job-mix gradation shall be made at intervals corresponding to the production of approximately 500 tons of asphaltic concrete, but not less than one set of tests shall be made each day asphaltic concrete is produced. This sampling and testing shall be performed by an approved testing laboratory and shall be </w:t>
      </w:r>
      <w:r w:rsidRPr="00384563">
        <w:t>subsidiary</w:t>
      </w:r>
      <w:r>
        <w:rPr>
          <w:u w:val="none"/>
        </w:rPr>
        <w:t xml:space="preserve"> to the bid item “Asphaltic Concrete”. The Contractor or the testing laboratory shall submit written test results to the Engineer’s Project Representative as soon as the testing is</w:t>
      </w:r>
      <w:r>
        <w:rPr>
          <w:spacing w:val="-3"/>
          <w:u w:val="none"/>
        </w:rPr>
        <w:t xml:space="preserve"> </w:t>
      </w:r>
      <w:r>
        <w:rPr>
          <w:u w:val="none"/>
        </w:rPr>
        <w:t>complete.</w:t>
      </w:r>
    </w:p>
    <w:p w14:paraId="35363C74" w14:textId="77777777" w:rsidR="00833460" w:rsidRDefault="00833460">
      <w:pPr>
        <w:pStyle w:val="BodyText"/>
        <w:spacing w:before="4"/>
        <w:rPr>
          <w:sz w:val="23"/>
          <w:u w:val="none"/>
        </w:rPr>
      </w:pPr>
    </w:p>
    <w:p w14:paraId="7CBA0BB9" w14:textId="77777777" w:rsidR="00833460" w:rsidRDefault="003A33C9">
      <w:pPr>
        <w:pStyle w:val="ListParagraph"/>
        <w:numPr>
          <w:ilvl w:val="3"/>
          <w:numId w:val="1"/>
        </w:numPr>
        <w:tabs>
          <w:tab w:val="left" w:pos="1910"/>
        </w:tabs>
        <w:spacing w:line="244" w:lineRule="auto"/>
        <w:ind w:right="351" w:firstLine="0"/>
        <w:rPr>
          <w:u w:val="none"/>
        </w:rPr>
      </w:pPr>
      <w:r>
        <w:t>Grade Control.</w:t>
      </w:r>
      <w:r>
        <w:rPr>
          <w:u w:val="none"/>
        </w:rPr>
        <w:t xml:space="preserve"> The Project Surveyor will make the survey required for the reference grade and will establish the center line points. The Contractor shall maintain the location of the points until the completion of the surface course or as directed by the Engineer.</w:t>
      </w:r>
    </w:p>
    <w:p w14:paraId="0860B365" w14:textId="77777777" w:rsidR="00833460" w:rsidRDefault="00833460">
      <w:pPr>
        <w:pStyle w:val="BodyText"/>
        <w:rPr>
          <w:sz w:val="23"/>
          <w:u w:val="none"/>
        </w:rPr>
      </w:pPr>
    </w:p>
    <w:p w14:paraId="00CECE7C" w14:textId="77777777" w:rsidR="00833460" w:rsidRDefault="003A33C9">
      <w:pPr>
        <w:pStyle w:val="BodyText"/>
        <w:spacing w:line="244" w:lineRule="auto"/>
        <w:ind w:left="1540" w:right="404"/>
        <w:rPr>
          <w:u w:val="none"/>
        </w:rPr>
      </w:pPr>
      <w:r>
        <w:rPr>
          <w:u w:val="none"/>
        </w:rPr>
        <w:t>The Contractor shall erect and maintain a reference string line and operate the paver to conform to the string line for the initial lift and any other lifts if specified by the Engineer. The string line shall be erected parallel with the reference grade, and the asphaltic concrete shall be spread at a constant elevation above, below or at the string line elevation as</w:t>
      </w:r>
      <w:r>
        <w:rPr>
          <w:spacing w:val="-3"/>
          <w:u w:val="none"/>
        </w:rPr>
        <w:t xml:space="preserve"> </w:t>
      </w:r>
      <w:r>
        <w:rPr>
          <w:spacing w:val="-2"/>
          <w:u w:val="none"/>
        </w:rPr>
        <w:t>directed.</w:t>
      </w:r>
    </w:p>
    <w:p w14:paraId="18D425A5" w14:textId="77777777" w:rsidR="00833460" w:rsidRDefault="00833460">
      <w:pPr>
        <w:pStyle w:val="BodyText"/>
        <w:spacing w:before="1"/>
        <w:rPr>
          <w:sz w:val="23"/>
          <w:u w:val="none"/>
        </w:rPr>
      </w:pPr>
    </w:p>
    <w:p w14:paraId="1DB4E012" w14:textId="0FE47F89" w:rsidR="00833460" w:rsidRDefault="003A33C9">
      <w:pPr>
        <w:pStyle w:val="BodyText"/>
        <w:spacing w:line="244" w:lineRule="auto"/>
        <w:ind w:left="1540" w:right="230"/>
        <w:rPr>
          <w:u w:val="none"/>
        </w:rPr>
      </w:pPr>
      <w:r>
        <w:rPr>
          <w:spacing w:val="-4"/>
          <w:u w:val="none"/>
        </w:rPr>
        <w:t xml:space="preserve">If </w:t>
      </w:r>
      <w:r>
        <w:rPr>
          <w:spacing w:val="-3"/>
          <w:u w:val="none"/>
        </w:rPr>
        <w:t xml:space="preserve">automatic </w:t>
      </w:r>
      <w:r>
        <w:rPr>
          <w:u w:val="none"/>
        </w:rPr>
        <w:t xml:space="preserve">profile road </w:t>
      </w:r>
      <w:r>
        <w:rPr>
          <w:spacing w:val="-3"/>
          <w:u w:val="none"/>
        </w:rPr>
        <w:t xml:space="preserve">building type equipment </w:t>
      </w:r>
      <w:r>
        <w:rPr>
          <w:u w:val="none"/>
        </w:rPr>
        <w:t xml:space="preserve">is used to prepare the </w:t>
      </w:r>
      <w:r>
        <w:rPr>
          <w:spacing w:val="-3"/>
          <w:u w:val="none"/>
        </w:rPr>
        <w:t xml:space="preserve">subgrade, </w:t>
      </w:r>
      <w:r>
        <w:rPr>
          <w:u w:val="none"/>
        </w:rPr>
        <w:t xml:space="preserve">the </w:t>
      </w:r>
      <w:r>
        <w:rPr>
          <w:spacing w:val="-3"/>
          <w:u w:val="none"/>
        </w:rPr>
        <w:t xml:space="preserve">requirements </w:t>
      </w:r>
      <w:r>
        <w:rPr>
          <w:u w:val="none"/>
        </w:rPr>
        <w:t xml:space="preserve">for an erected reference string line </w:t>
      </w:r>
      <w:r>
        <w:rPr>
          <w:spacing w:val="-3"/>
          <w:u w:val="none"/>
        </w:rPr>
        <w:t xml:space="preserve">may </w:t>
      </w:r>
      <w:r>
        <w:rPr>
          <w:u w:val="none"/>
        </w:rPr>
        <w:t xml:space="preserve">be </w:t>
      </w:r>
      <w:r>
        <w:rPr>
          <w:spacing w:val="-3"/>
          <w:u w:val="none"/>
        </w:rPr>
        <w:t xml:space="preserve">waived </w:t>
      </w:r>
      <w:r>
        <w:rPr>
          <w:u w:val="none"/>
        </w:rPr>
        <w:t xml:space="preserve">by the </w:t>
      </w:r>
      <w:r>
        <w:rPr>
          <w:spacing w:val="-3"/>
          <w:u w:val="none"/>
        </w:rPr>
        <w:t xml:space="preserve">Engineer. </w:t>
      </w:r>
      <w:r>
        <w:rPr>
          <w:u w:val="none"/>
        </w:rPr>
        <w:t xml:space="preserve">The </w:t>
      </w:r>
      <w:r>
        <w:rPr>
          <w:spacing w:val="-3"/>
          <w:u w:val="none"/>
        </w:rPr>
        <w:t xml:space="preserve">Contractor </w:t>
      </w:r>
      <w:r>
        <w:rPr>
          <w:u w:val="none"/>
        </w:rPr>
        <w:t xml:space="preserve">shall furnish and </w:t>
      </w:r>
      <w:r>
        <w:rPr>
          <w:spacing w:val="-3"/>
          <w:u w:val="none"/>
        </w:rPr>
        <w:t xml:space="preserve">maintain </w:t>
      </w:r>
      <w:r>
        <w:rPr>
          <w:u w:val="none"/>
        </w:rPr>
        <w:t xml:space="preserve">an </w:t>
      </w:r>
      <w:r>
        <w:rPr>
          <w:spacing w:val="-3"/>
          <w:u w:val="none"/>
        </w:rPr>
        <w:t xml:space="preserve">approved mobile </w:t>
      </w:r>
      <w:r>
        <w:rPr>
          <w:u w:val="none"/>
        </w:rPr>
        <w:t xml:space="preserve">string line for all lifts not laid with the erected string </w:t>
      </w:r>
      <w:r w:rsidR="0021196D">
        <w:rPr>
          <w:u w:val="none"/>
        </w:rPr>
        <w:t>line and</w:t>
      </w:r>
      <w:r>
        <w:rPr>
          <w:u w:val="none"/>
        </w:rPr>
        <w:t xml:space="preserve"> operate the </w:t>
      </w:r>
      <w:r>
        <w:rPr>
          <w:spacing w:val="-3"/>
          <w:u w:val="none"/>
        </w:rPr>
        <w:t xml:space="preserve">paver </w:t>
      </w:r>
      <w:r>
        <w:rPr>
          <w:u w:val="none"/>
        </w:rPr>
        <w:t xml:space="preserve">to </w:t>
      </w:r>
      <w:r>
        <w:rPr>
          <w:spacing w:val="-3"/>
          <w:u w:val="none"/>
        </w:rPr>
        <w:t xml:space="preserve">conform </w:t>
      </w:r>
      <w:r>
        <w:rPr>
          <w:u w:val="none"/>
        </w:rPr>
        <w:t xml:space="preserve">to that string line. The </w:t>
      </w:r>
      <w:r>
        <w:rPr>
          <w:spacing w:val="-3"/>
          <w:u w:val="none"/>
        </w:rPr>
        <w:t xml:space="preserve">longitudinal </w:t>
      </w:r>
      <w:r>
        <w:rPr>
          <w:u w:val="none"/>
        </w:rPr>
        <w:t xml:space="preserve">and </w:t>
      </w:r>
      <w:r>
        <w:rPr>
          <w:spacing w:val="-3"/>
          <w:u w:val="none"/>
        </w:rPr>
        <w:t xml:space="preserve">transverse controls </w:t>
      </w:r>
      <w:r>
        <w:rPr>
          <w:u w:val="none"/>
        </w:rPr>
        <w:t xml:space="preserve">of the </w:t>
      </w:r>
      <w:r>
        <w:rPr>
          <w:spacing w:val="-3"/>
          <w:u w:val="none"/>
        </w:rPr>
        <w:t xml:space="preserve">paver </w:t>
      </w:r>
      <w:r>
        <w:rPr>
          <w:u w:val="none"/>
        </w:rPr>
        <w:t xml:space="preserve">shall operate </w:t>
      </w:r>
      <w:r>
        <w:rPr>
          <w:spacing w:val="-3"/>
          <w:u w:val="none"/>
        </w:rPr>
        <w:t xml:space="preserve">independent </w:t>
      </w:r>
      <w:r>
        <w:rPr>
          <w:u w:val="none"/>
        </w:rPr>
        <w:t xml:space="preserve">of each other to the extent necessary for the surface of the asphaltic concrete to </w:t>
      </w:r>
      <w:r>
        <w:rPr>
          <w:spacing w:val="-3"/>
          <w:u w:val="none"/>
        </w:rPr>
        <w:t xml:space="preserve">conform </w:t>
      </w:r>
      <w:r>
        <w:rPr>
          <w:u w:val="none"/>
        </w:rPr>
        <w:t xml:space="preserve">to the string line and be </w:t>
      </w:r>
      <w:r>
        <w:rPr>
          <w:spacing w:val="-3"/>
          <w:u w:val="none"/>
        </w:rPr>
        <w:t xml:space="preserve">uniform </w:t>
      </w:r>
      <w:r>
        <w:rPr>
          <w:u w:val="none"/>
        </w:rPr>
        <w:t xml:space="preserve">in cross section or </w:t>
      </w:r>
      <w:r>
        <w:rPr>
          <w:spacing w:val="-3"/>
          <w:u w:val="none"/>
        </w:rPr>
        <w:t>crown.</w:t>
      </w:r>
    </w:p>
    <w:p w14:paraId="3F04C933" w14:textId="77777777" w:rsidR="00833460" w:rsidRDefault="00833460">
      <w:pPr>
        <w:pStyle w:val="BodyText"/>
        <w:spacing w:before="3"/>
        <w:rPr>
          <w:sz w:val="23"/>
          <w:u w:val="none"/>
        </w:rPr>
      </w:pPr>
    </w:p>
    <w:p w14:paraId="35A783A1" w14:textId="0052FE29" w:rsidR="00833460" w:rsidRDefault="003A33C9">
      <w:pPr>
        <w:pStyle w:val="ListParagraph"/>
        <w:numPr>
          <w:ilvl w:val="3"/>
          <w:numId w:val="1"/>
        </w:numPr>
        <w:tabs>
          <w:tab w:val="left" w:pos="1898"/>
        </w:tabs>
        <w:spacing w:line="244" w:lineRule="auto"/>
        <w:ind w:right="290" w:firstLine="0"/>
        <w:jc w:val="both"/>
        <w:rPr>
          <w:u w:val="none"/>
        </w:rPr>
      </w:pPr>
      <w:r>
        <w:rPr>
          <w:spacing w:val="-3"/>
        </w:rPr>
        <w:t xml:space="preserve">Preparation </w:t>
      </w:r>
      <w:r>
        <w:t xml:space="preserve">of the </w:t>
      </w:r>
      <w:r>
        <w:rPr>
          <w:spacing w:val="-3"/>
        </w:rPr>
        <w:t xml:space="preserve">Subgrade </w:t>
      </w:r>
      <w:r>
        <w:t>or Base.</w:t>
      </w:r>
      <w:r>
        <w:rPr>
          <w:u w:val="none"/>
        </w:rPr>
        <w:t xml:space="preserve"> The </w:t>
      </w:r>
      <w:r>
        <w:rPr>
          <w:spacing w:val="-3"/>
          <w:u w:val="none"/>
        </w:rPr>
        <w:t xml:space="preserve">requirements </w:t>
      </w:r>
      <w:r>
        <w:rPr>
          <w:u w:val="none"/>
        </w:rPr>
        <w:t xml:space="preserve">for the </w:t>
      </w:r>
      <w:r>
        <w:rPr>
          <w:spacing w:val="-3"/>
          <w:u w:val="none"/>
        </w:rPr>
        <w:t xml:space="preserve">preparation </w:t>
      </w:r>
      <w:r>
        <w:rPr>
          <w:u w:val="none"/>
        </w:rPr>
        <w:t xml:space="preserve">of earth or treated </w:t>
      </w:r>
      <w:r>
        <w:rPr>
          <w:spacing w:val="-3"/>
          <w:u w:val="none"/>
        </w:rPr>
        <w:t xml:space="preserve">subgrade </w:t>
      </w:r>
      <w:r>
        <w:rPr>
          <w:u w:val="none"/>
        </w:rPr>
        <w:t xml:space="preserve">are specified </w:t>
      </w:r>
      <w:r w:rsidR="003250DF">
        <w:rPr>
          <w:u w:val="none"/>
        </w:rPr>
        <w:t xml:space="preserve">in </w:t>
      </w:r>
      <w:r w:rsidR="001935B3">
        <w:rPr>
          <w:u w:val="none"/>
        </w:rPr>
        <w:t>the general specifications</w:t>
      </w:r>
      <w:r>
        <w:rPr>
          <w:spacing w:val="-3"/>
          <w:u w:val="none"/>
        </w:rPr>
        <w:t xml:space="preserve">. </w:t>
      </w:r>
      <w:r>
        <w:rPr>
          <w:u w:val="none"/>
        </w:rPr>
        <w:t>No asphaltic concrete</w:t>
      </w:r>
      <w:r>
        <w:rPr>
          <w:spacing w:val="-41"/>
          <w:u w:val="none"/>
        </w:rPr>
        <w:t xml:space="preserve"> </w:t>
      </w:r>
      <w:r>
        <w:rPr>
          <w:u w:val="none"/>
        </w:rPr>
        <w:t xml:space="preserve">shall be placed on </w:t>
      </w:r>
      <w:r>
        <w:rPr>
          <w:spacing w:val="-3"/>
          <w:u w:val="none"/>
        </w:rPr>
        <w:t>frozen</w:t>
      </w:r>
      <w:r>
        <w:rPr>
          <w:spacing w:val="-15"/>
          <w:u w:val="none"/>
        </w:rPr>
        <w:t xml:space="preserve"> </w:t>
      </w:r>
      <w:r>
        <w:rPr>
          <w:spacing w:val="-3"/>
          <w:u w:val="none"/>
        </w:rPr>
        <w:t>subgrade.</w:t>
      </w:r>
    </w:p>
    <w:p w14:paraId="76718E67" w14:textId="77777777" w:rsidR="00833460" w:rsidRDefault="00833460">
      <w:pPr>
        <w:pStyle w:val="BodyText"/>
        <w:spacing w:before="10"/>
        <w:rPr>
          <w:u w:val="none"/>
        </w:rPr>
      </w:pPr>
    </w:p>
    <w:p w14:paraId="7D70FA3A" w14:textId="72AFB4D0" w:rsidR="00833460" w:rsidRDefault="003A33C9">
      <w:pPr>
        <w:pStyle w:val="ListParagraph"/>
        <w:numPr>
          <w:ilvl w:val="4"/>
          <w:numId w:val="1"/>
        </w:numPr>
        <w:tabs>
          <w:tab w:val="left" w:pos="2479"/>
        </w:tabs>
        <w:spacing w:line="244" w:lineRule="auto"/>
        <w:ind w:right="443" w:firstLine="0"/>
        <w:jc w:val="both"/>
        <w:rPr>
          <w:u w:val="none"/>
        </w:rPr>
      </w:pPr>
      <w:r>
        <w:rPr>
          <w:spacing w:val="-3"/>
        </w:rPr>
        <w:t xml:space="preserve">Cleaning </w:t>
      </w:r>
      <w:r>
        <w:t>Surface.</w:t>
      </w:r>
      <w:r>
        <w:rPr>
          <w:u w:val="none"/>
        </w:rPr>
        <w:t xml:space="preserve"> </w:t>
      </w:r>
      <w:r>
        <w:rPr>
          <w:spacing w:val="-3"/>
          <w:u w:val="none"/>
        </w:rPr>
        <w:t xml:space="preserve">Concrete </w:t>
      </w:r>
      <w:r>
        <w:rPr>
          <w:u w:val="none"/>
        </w:rPr>
        <w:t xml:space="preserve">or asphalt </w:t>
      </w:r>
      <w:r>
        <w:rPr>
          <w:spacing w:val="-3"/>
          <w:u w:val="none"/>
        </w:rPr>
        <w:t xml:space="preserve">pavement </w:t>
      </w:r>
      <w:r>
        <w:rPr>
          <w:u w:val="none"/>
        </w:rPr>
        <w:t xml:space="preserve">shall be cleaned of all dirt and other </w:t>
      </w:r>
      <w:r>
        <w:rPr>
          <w:spacing w:val="-3"/>
          <w:u w:val="none"/>
        </w:rPr>
        <w:t xml:space="preserve">foreign material. Power brooms </w:t>
      </w:r>
      <w:r>
        <w:rPr>
          <w:u w:val="none"/>
        </w:rPr>
        <w:t>will not be acceptable for</w:t>
      </w:r>
      <w:r>
        <w:rPr>
          <w:spacing w:val="-28"/>
          <w:u w:val="none"/>
        </w:rPr>
        <w:t xml:space="preserve"> </w:t>
      </w:r>
      <w:r>
        <w:rPr>
          <w:u w:val="none"/>
        </w:rPr>
        <w:t xml:space="preserve">cleanup </w:t>
      </w:r>
      <w:r>
        <w:rPr>
          <w:spacing w:val="-3"/>
          <w:u w:val="none"/>
        </w:rPr>
        <w:t xml:space="preserve">work without adequate </w:t>
      </w:r>
      <w:r>
        <w:rPr>
          <w:u w:val="none"/>
        </w:rPr>
        <w:t xml:space="preserve">dust </w:t>
      </w:r>
      <w:r>
        <w:rPr>
          <w:spacing w:val="-3"/>
          <w:u w:val="none"/>
        </w:rPr>
        <w:t xml:space="preserve">control procedures. </w:t>
      </w:r>
      <w:r>
        <w:rPr>
          <w:u w:val="none"/>
        </w:rPr>
        <w:t xml:space="preserve">Clean and fill </w:t>
      </w:r>
      <w:r>
        <w:rPr>
          <w:spacing w:val="-3"/>
          <w:u w:val="none"/>
        </w:rPr>
        <w:t xml:space="preserve">cracks </w:t>
      </w:r>
      <w:r>
        <w:rPr>
          <w:u w:val="none"/>
        </w:rPr>
        <w:t>and</w:t>
      </w:r>
      <w:r>
        <w:rPr>
          <w:spacing w:val="-26"/>
          <w:u w:val="none"/>
        </w:rPr>
        <w:t xml:space="preserve"> </w:t>
      </w:r>
      <w:r>
        <w:rPr>
          <w:u w:val="none"/>
        </w:rPr>
        <w:t>joints.</w:t>
      </w:r>
    </w:p>
    <w:p w14:paraId="723C8A2A" w14:textId="77777777" w:rsidR="00833460" w:rsidRDefault="00833460">
      <w:pPr>
        <w:spacing w:line="244" w:lineRule="auto"/>
        <w:jc w:val="both"/>
        <w:sectPr w:rsidR="00833460">
          <w:pgSz w:w="12240" w:h="15840"/>
          <w:pgMar w:top="1360" w:right="1220" w:bottom="1100" w:left="1340" w:header="0" w:footer="906" w:gutter="0"/>
          <w:cols w:space="720"/>
        </w:sectPr>
      </w:pPr>
    </w:p>
    <w:p w14:paraId="178D5A48" w14:textId="3CFD3704" w:rsidR="00833460" w:rsidRDefault="003A33C9">
      <w:pPr>
        <w:pStyle w:val="ListParagraph"/>
        <w:numPr>
          <w:ilvl w:val="4"/>
          <w:numId w:val="1"/>
        </w:numPr>
        <w:tabs>
          <w:tab w:val="left" w:pos="2539"/>
        </w:tabs>
        <w:spacing w:before="81" w:line="244" w:lineRule="auto"/>
        <w:ind w:right="239" w:firstLine="0"/>
        <w:rPr>
          <w:u w:val="none"/>
        </w:rPr>
      </w:pPr>
      <w:r>
        <w:lastRenderedPageBreak/>
        <w:t xml:space="preserve">Tack </w:t>
      </w:r>
      <w:r>
        <w:rPr>
          <w:spacing w:val="-3"/>
        </w:rPr>
        <w:t>Coat.</w:t>
      </w:r>
      <w:r>
        <w:rPr>
          <w:spacing w:val="-3"/>
          <w:u w:val="none"/>
        </w:rPr>
        <w:t xml:space="preserve"> </w:t>
      </w:r>
      <w:r>
        <w:rPr>
          <w:u w:val="none"/>
        </w:rPr>
        <w:t xml:space="preserve">After the surface has been cleaned, a tack coat </w:t>
      </w:r>
      <w:r w:rsidR="009A7577">
        <w:rPr>
          <w:u w:val="none"/>
        </w:rPr>
        <w:t xml:space="preserve">of SS-1HP emulsified asphalt </w:t>
      </w:r>
      <w:r>
        <w:rPr>
          <w:u w:val="none"/>
        </w:rPr>
        <w:t xml:space="preserve">shall be applied at a rate of </w:t>
      </w:r>
      <w:r>
        <w:rPr>
          <w:spacing w:val="-3"/>
          <w:u w:val="none"/>
        </w:rPr>
        <w:t xml:space="preserve">0.10 gallon </w:t>
      </w:r>
      <w:r>
        <w:rPr>
          <w:u w:val="none"/>
        </w:rPr>
        <w:t xml:space="preserve">per square </w:t>
      </w:r>
      <w:r>
        <w:rPr>
          <w:spacing w:val="-3"/>
          <w:u w:val="none"/>
        </w:rPr>
        <w:t xml:space="preserve">yard </w:t>
      </w:r>
      <w:r>
        <w:rPr>
          <w:u w:val="none"/>
        </w:rPr>
        <w:t xml:space="preserve">to ensure a </w:t>
      </w:r>
      <w:r>
        <w:rPr>
          <w:spacing w:val="-3"/>
          <w:u w:val="none"/>
        </w:rPr>
        <w:t xml:space="preserve">bond between pavement </w:t>
      </w:r>
      <w:r>
        <w:rPr>
          <w:u w:val="none"/>
        </w:rPr>
        <w:t xml:space="preserve">surfaces. Tack coat </w:t>
      </w:r>
      <w:r>
        <w:rPr>
          <w:spacing w:val="-3"/>
          <w:u w:val="none"/>
        </w:rPr>
        <w:t xml:space="preserve">should </w:t>
      </w:r>
      <w:r>
        <w:rPr>
          <w:u w:val="none"/>
        </w:rPr>
        <w:t xml:space="preserve">be applied to </w:t>
      </w:r>
      <w:r>
        <w:rPr>
          <w:spacing w:val="-3"/>
          <w:u w:val="none"/>
        </w:rPr>
        <w:t xml:space="preserve">uniformly cover </w:t>
      </w:r>
      <w:r>
        <w:rPr>
          <w:u w:val="none"/>
        </w:rPr>
        <w:t>the entire surface,</w:t>
      </w:r>
      <w:r>
        <w:rPr>
          <w:spacing w:val="-8"/>
          <w:u w:val="none"/>
        </w:rPr>
        <w:t xml:space="preserve"> </w:t>
      </w:r>
      <w:r>
        <w:rPr>
          <w:spacing w:val="-3"/>
          <w:u w:val="none"/>
        </w:rPr>
        <w:t>including</w:t>
      </w:r>
      <w:r>
        <w:rPr>
          <w:spacing w:val="-11"/>
          <w:u w:val="none"/>
        </w:rPr>
        <w:t xml:space="preserve"> </w:t>
      </w:r>
      <w:r>
        <w:rPr>
          <w:u w:val="none"/>
        </w:rPr>
        <w:t>all</w:t>
      </w:r>
      <w:r>
        <w:rPr>
          <w:spacing w:val="-7"/>
          <w:u w:val="none"/>
        </w:rPr>
        <w:t xml:space="preserve"> </w:t>
      </w:r>
      <w:r>
        <w:rPr>
          <w:spacing w:val="-3"/>
          <w:u w:val="none"/>
        </w:rPr>
        <w:t>vertical</w:t>
      </w:r>
      <w:r>
        <w:rPr>
          <w:spacing w:val="-6"/>
          <w:u w:val="none"/>
        </w:rPr>
        <w:t xml:space="preserve"> </w:t>
      </w:r>
      <w:r>
        <w:rPr>
          <w:u w:val="none"/>
        </w:rPr>
        <w:t>surfaces</w:t>
      </w:r>
      <w:r>
        <w:rPr>
          <w:spacing w:val="-8"/>
          <w:u w:val="none"/>
        </w:rPr>
        <w:t xml:space="preserve"> </w:t>
      </w:r>
      <w:r>
        <w:rPr>
          <w:u w:val="none"/>
        </w:rPr>
        <w:t>of</w:t>
      </w:r>
      <w:r>
        <w:rPr>
          <w:spacing w:val="-7"/>
          <w:u w:val="none"/>
        </w:rPr>
        <w:t xml:space="preserve"> </w:t>
      </w:r>
      <w:r>
        <w:rPr>
          <w:u w:val="none"/>
        </w:rPr>
        <w:t>joints,</w:t>
      </w:r>
      <w:r>
        <w:rPr>
          <w:spacing w:val="-7"/>
          <w:u w:val="none"/>
        </w:rPr>
        <w:t xml:space="preserve"> </w:t>
      </w:r>
      <w:r>
        <w:rPr>
          <w:u w:val="none"/>
        </w:rPr>
        <w:t>curbs,</w:t>
      </w:r>
      <w:r>
        <w:rPr>
          <w:spacing w:val="-8"/>
          <w:u w:val="none"/>
        </w:rPr>
        <w:t xml:space="preserve"> </w:t>
      </w:r>
      <w:r>
        <w:rPr>
          <w:spacing w:val="-3"/>
          <w:u w:val="none"/>
        </w:rPr>
        <w:t>gutters,</w:t>
      </w:r>
      <w:r>
        <w:rPr>
          <w:spacing w:val="-8"/>
          <w:u w:val="none"/>
        </w:rPr>
        <w:t xml:space="preserve"> </w:t>
      </w:r>
      <w:r>
        <w:rPr>
          <w:spacing w:val="-3"/>
          <w:u w:val="none"/>
        </w:rPr>
        <w:t>manholes</w:t>
      </w:r>
      <w:r>
        <w:rPr>
          <w:spacing w:val="-8"/>
          <w:u w:val="none"/>
        </w:rPr>
        <w:t xml:space="preserve"> </w:t>
      </w:r>
      <w:r>
        <w:rPr>
          <w:u w:val="none"/>
        </w:rPr>
        <w:t>and</w:t>
      </w:r>
      <w:r>
        <w:rPr>
          <w:spacing w:val="-6"/>
          <w:u w:val="none"/>
        </w:rPr>
        <w:t xml:space="preserve"> </w:t>
      </w:r>
      <w:r>
        <w:rPr>
          <w:u w:val="none"/>
        </w:rPr>
        <w:t xml:space="preserve">inlets, and brick or concrete base. Areas that </w:t>
      </w:r>
      <w:r>
        <w:rPr>
          <w:spacing w:val="-3"/>
          <w:u w:val="none"/>
        </w:rPr>
        <w:t xml:space="preserve">cannot </w:t>
      </w:r>
      <w:r>
        <w:rPr>
          <w:u w:val="none"/>
        </w:rPr>
        <w:t xml:space="preserve">be coated from a </w:t>
      </w:r>
      <w:r>
        <w:rPr>
          <w:spacing w:val="-3"/>
          <w:u w:val="none"/>
        </w:rPr>
        <w:t xml:space="preserve">distributor </w:t>
      </w:r>
      <w:r>
        <w:rPr>
          <w:u w:val="none"/>
        </w:rPr>
        <w:t>truck shall</w:t>
      </w:r>
      <w:r>
        <w:rPr>
          <w:spacing w:val="-5"/>
          <w:u w:val="none"/>
        </w:rPr>
        <w:t xml:space="preserve"> </w:t>
      </w:r>
      <w:r>
        <w:rPr>
          <w:u w:val="none"/>
        </w:rPr>
        <w:t>be</w:t>
      </w:r>
      <w:r>
        <w:rPr>
          <w:spacing w:val="-5"/>
          <w:u w:val="none"/>
        </w:rPr>
        <w:t xml:space="preserve"> </w:t>
      </w:r>
      <w:r>
        <w:rPr>
          <w:u w:val="none"/>
        </w:rPr>
        <w:t>coated</w:t>
      </w:r>
      <w:r>
        <w:rPr>
          <w:spacing w:val="-6"/>
          <w:u w:val="none"/>
        </w:rPr>
        <w:t xml:space="preserve"> </w:t>
      </w:r>
      <w:r>
        <w:rPr>
          <w:u w:val="none"/>
        </w:rPr>
        <w:t>by</w:t>
      </w:r>
      <w:r>
        <w:rPr>
          <w:spacing w:val="-8"/>
          <w:u w:val="none"/>
        </w:rPr>
        <w:t xml:space="preserve"> </w:t>
      </w:r>
      <w:r>
        <w:rPr>
          <w:u w:val="none"/>
        </w:rPr>
        <w:t>use</w:t>
      </w:r>
      <w:r>
        <w:rPr>
          <w:spacing w:val="-5"/>
          <w:u w:val="none"/>
        </w:rPr>
        <w:t xml:space="preserve"> </w:t>
      </w:r>
      <w:r>
        <w:rPr>
          <w:u w:val="none"/>
        </w:rPr>
        <w:t>of</w:t>
      </w:r>
      <w:r>
        <w:rPr>
          <w:spacing w:val="-5"/>
          <w:u w:val="none"/>
        </w:rPr>
        <w:t xml:space="preserve"> </w:t>
      </w:r>
      <w:r>
        <w:rPr>
          <w:u w:val="none"/>
        </w:rPr>
        <w:t>a</w:t>
      </w:r>
      <w:r>
        <w:rPr>
          <w:spacing w:val="-5"/>
          <w:u w:val="none"/>
        </w:rPr>
        <w:t xml:space="preserve"> </w:t>
      </w:r>
      <w:r>
        <w:rPr>
          <w:u w:val="none"/>
        </w:rPr>
        <w:t>spray</w:t>
      </w:r>
      <w:r>
        <w:rPr>
          <w:spacing w:val="-8"/>
          <w:u w:val="none"/>
        </w:rPr>
        <w:t xml:space="preserve"> </w:t>
      </w:r>
      <w:r>
        <w:rPr>
          <w:spacing w:val="-3"/>
          <w:u w:val="none"/>
        </w:rPr>
        <w:t>wand.</w:t>
      </w:r>
    </w:p>
    <w:p w14:paraId="24CD3AB9" w14:textId="77777777" w:rsidR="00833460" w:rsidRDefault="00833460">
      <w:pPr>
        <w:pStyle w:val="BodyText"/>
        <w:spacing w:before="2"/>
        <w:rPr>
          <w:sz w:val="23"/>
          <w:u w:val="none"/>
        </w:rPr>
      </w:pPr>
    </w:p>
    <w:p w14:paraId="70529861" w14:textId="2DEE7DEA" w:rsidR="00833460" w:rsidRDefault="003A33C9">
      <w:pPr>
        <w:pStyle w:val="BodyText"/>
        <w:spacing w:line="244" w:lineRule="auto"/>
        <w:ind w:left="2260" w:right="124"/>
        <w:rPr>
          <w:u w:val="none"/>
        </w:rPr>
      </w:pPr>
      <w:r>
        <w:rPr>
          <w:u w:val="none"/>
        </w:rPr>
        <w:t xml:space="preserve">The tack coat shall be applied to the top of base, </w:t>
      </w:r>
      <w:r>
        <w:rPr>
          <w:spacing w:val="-3"/>
          <w:u w:val="none"/>
        </w:rPr>
        <w:t xml:space="preserve">intermediate </w:t>
      </w:r>
      <w:r>
        <w:rPr>
          <w:u w:val="none"/>
        </w:rPr>
        <w:t xml:space="preserve">and </w:t>
      </w:r>
      <w:r>
        <w:rPr>
          <w:spacing w:val="-3"/>
          <w:u w:val="none"/>
        </w:rPr>
        <w:t xml:space="preserve">leveling </w:t>
      </w:r>
      <w:r>
        <w:rPr>
          <w:u w:val="none"/>
        </w:rPr>
        <w:t xml:space="preserve">courses the </w:t>
      </w:r>
      <w:r>
        <w:rPr>
          <w:spacing w:val="-3"/>
          <w:u w:val="none"/>
        </w:rPr>
        <w:t xml:space="preserve">same </w:t>
      </w:r>
      <w:r>
        <w:rPr>
          <w:u w:val="none"/>
        </w:rPr>
        <w:t xml:space="preserve">day the </w:t>
      </w:r>
      <w:r>
        <w:rPr>
          <w:spacing w:val="-3"/>
          <w:u w:val="none"/>
        </w:rPr>
        <w:t xml:space="preserve">subsequent </w:t>
      </w:r>
      <w:r>
        <w:rPr>
          <w:u w:val="none"/>
        </w:rPr>
        <w:t xml:space="preserve">lifts are to be </w:t>
      </w:r>
      <w:r w:rsidR="009A7577">
        <w:rPr>
          <w:u w:val="none"/>
        </w:rPr>
        <w:t>laid</w:t>
      </w:r>
      <w:r>
        <w:rPr>
          <w:u w:val="none"/>
        </w:rPr>
        <w:t xml:space="preserve">. Tack coat is required for all </w:t>
      </w:r>
      <w:r>
        <w:rPr>
          <w:spacing w:val="-3"/>
          <w:u w:val="none"/>
        </w:rPr>
        <w:t xml:space="preserve">subsequent </w:t>
      </w:r>
      <w:r>
        <w:rPr>
          <w:u w:val="none"/>
        </w:rPr>
        <w:t xml:space="preserve">lifts </w:t>
      </w:r>
      <w:r>
        <w:rPr>
          <w:spacing w:val="-3"/>
          <w:u w:val="none"/>
        </w:rPr>
        <w:t xml:space="preserve">regardless </w:t>
      </w:r>
      <w:r>
        <w:rPr>
          <w:u w:val="none"/>
        </w:rPr>
        <w:t xml:space="preserve">of </w:t>
      </w:r>
      <w:r>
        <w:rPr>
          <w:spacing w:val="-3"/>
          <w:u w:val="none"/>
        </w:rPr>
        <w:t xml:space="preserve">whether </w:t>
      </w:r>
      <w:r>
        <w:rPr>
          <w:u w:val="none"/>
        </w:rPr>
        <w:t xml:space="preserve">or not the </w:t>
      </w:r>
      <w:r>
        <w:rPr>
          <w:spacing w:val="-3"/>
          <w:u w:val="none"/>
        </w:rPr>
        <w:t xml:space="preserve">lower </w:t>
      </w:r>
      <w:r>
        <w:rPr>
          <w:u w:val="none"/>
        </w:rPr>
        <w:t xml:space="preserve">lift </w:t>
      </w:r>
      <w:r>
        <w:rPr>
          <w:spacing w:val="-2"/>
          <w:u w:val="none"/>
        </w:rPr>
        <w:t xml:space="preserve">was </w:t>
      </w:r>
      <w:r>
        <w:rPr>
          <w:spacing w:val="-3"/>
          <w:u w:val="none"/>
        </w:rPr>
        <w:t xml:space="preserve">paved </w:t>
      </w:r>
      <w:r>
        <w:rPr>
          <w:u w:val="none"/>
        </w:rPr>
        <w:t xml:space="preserve">the </w:t>
      </w:r>
      <w:r>
        <w:rPr>
          <w:spacing w:val="-3"/>
          <w:u w:val="none"/>
        </w:rPr>
        <w:t xml:space="preserve">same day. </w:t>
      </w:r>
      <w:r>
        <w:rPr>
          <w:u w:val="none"/>
        </w:rPr>
        <w:t xml:space="preserve">The tack coat shall be applied only to the area on </w:t>
      </w:r>
      <w:r>
        <w:rPr>
          <w:spacing w:val="-3"/>
          <w:u w:val="none"/>
        </w:rPr>
        <w:t xml:space="preserve">which </w:t>
      </w:r>
      <w:r>
        <w:rPr>
          <w:u w:val="none"/>
        </w:rPr>
        <w:t xml:space="preserve">the asphaltic concrete is to be </w:t>
      </w:r>
      <w:r>
        <w:rPr>
          <w:spacing w:val="-2"/>
          <w:u w:val="none"/>
        </w:rPr>
        <w:t xml:space="preserve">placed </w:t>
      </w:r>
      <w:r>
        <w:rPr>
          <w:u w:val="none"/>
        </w:rPr>
        <w:t xml:space="preserve">that </w:t>
      </w:r>
      <w:r>
        <w:rPr>
          <w:spacing w:val="-3"/>
          <w:u w:val="none"/>
        </w:rPr>
        <w:t xml:space="preserve">same day. </w:t>
      </w:r>
      <w:r>
        <w:rPr>
          <w:u w:val="none"/>
        </w:rPr>
        <w:t xml:space="preserve">The </w:t>
      </w:r>
      <w:r>
        <w:rPr>
          <w:spacing w:val="-3"/>
          <w:u w:val="none"/>
        </w:rPr>
        <w:t xml:space="preserve">Contractor </w:t>
      </w:r>
      <w:r>
        <w:rPr>
          <w:u w:val="none"/>
        </w:rPr>
        <w:t xml:space="preserve">shall </w:t>
      </w:r>
      <w:r>
        <w:rPr>
          <w:spacing w:val="-3"/>
          <w:u w:val="none"/>
        </w:rPr>
        <w:t xml:space="preserve">re-apply </w:t>
      </w:r>
      <w:r>
        <w:rPr>
          <w:u w:val="none"/>
        </w:rPr>
        <w:t xml:space="preserve">tack coat to areas not </w:t>
      </w:r>
      <w:r>
        <w:rPr>
          <w:spacing w:val="-3"/>
          <w:u w:val="none"/>
        </w:rPr>
        <w:t xml:space="preserve">paved </w:t>
      </w:r>
      <w:r>
        <w:rPr>
          <w:u w:val="none"/>
        </w:rPr>
        <w:t xml:space="preserve">the </w:t>
      </w:r>
      <w:r>
        <w:rPr>
          <w:spacing w:val="-3"/>
          <w:u w:val="none"/>
        </w:rPr>
        <w:t xml:space="preserve">same </w:t>
      </w:r>
      <w:r>
        <w:rPr>
          <w:u w:val="none"/>
        </w:rPr>
        <w:t xml:space="preserve">day the tack </w:t>
      </w:r>
      <w:r>
        <w:rPr>
          <w:spacing w:val="-2"/>
          <w:u w:val="none"/>
        </w:rPr>
        <w:t xml:space="preserve">was </w:t>
      </w:r>
      <w:r>
        <w:rPr>
          <w:u w:val="none"/>
        </w:rPr>
        <w:t xml:space="preserve">applied at no </w:t>
      </w:r>
      <w:r>
        <w:rPr>
          <w:spacing w:val="-3"/>
          <w:u w:val="none"/>
        </w:rPr>
        <w:t xml:space="preserve">additional expense </w:t>
      </w:r>
      <w:r>
        <w:rPr>
          <w:u w:val="none"/>
        </w:rPr>
        <w:t xml:space="preserve">to the </w:t>
      </w:r>
      <w:r>
        <w:rPr>
          <w:spacing w:val="-3"/>
          <w:u w:val="none"/>
        </w:rPr>
        <w:t>Owner.</w:t>
      </w:r>
    </w:p>
    <w:p w14:paraId="2BACC4E4" w14:textId="77777777" w:rsidR="00833460" w:rsidRDefault="00833460">
      <w:pPr>
        <w:pStyle w:val="BodyText"/>
        <w:spacing w:before="2"/>
        <w:rPr>
          <w:sz w:val="23"/>
          <w:u w:val="none"/>
        </w:rPr>
      </w:pPr>
    </w:p>
    <w:p w14:paraId="1E0A17DA" w14:textId="77777777" w:rsidR="00833460" w:rsidRDefault="003A33C9">
      <w:pPr>
        <w:pStyle w:val="BodyText"/>
        <w:spacing w:line="244" w:lineRule="auto"/>
        <w:ind w:left="2260" w:right="200"/>
        <w:rPr>
          <w:u w:val="none"/>
        </w:rPr>
      </w:pPr>
      <w:r>
        <w:rPr>
          <w:u w:val="none"/>
        </w:rPr>
        <w:t xml:space="preserve">Traffic, both </w:t>
      </w:r>
      <w:r>
        <w:rPr>
          <w:spacing w:val="-3"/>
          <w:u w:val="none"/>
        </w:rPr>
        <w:t xml:space="preserve">construction </w:t>
      </w:r>
      <w:r>
        <w:rPr>
          <w:u w:val="none"/>
        </w:rPr>
        <w:t xml:space="preserve">and local, </w:t>
      </w:r>
      <w:r>
        <w:rPr>
          <w:spacing w:val="-3"/>
          <w:u w:val="none"/>
        </w:rPr>
        <w:t xml:space="preserve">should </w:t>
      </w:r>
      <w:r>
        <w:rPr>
          <w:u w:val="none"/>
        </w:rPr>
        <w:t xml:space="preserve">be </w:t>
      </w:r>
      <w:r>
        <w:rPr>
          <w:spacing w:val="-3"/>
          <w:u w:val="none"/>
        </w:rPr>
        <w:t xml:space="preserve">kept </w:t>
      </w:r>
      <w:r>
        <w:rPr>
          <w:u w:val="none"/>
        </w:rPr>
        <w:t xml:space="preserve">off fresh </w:t>
      </w:r>
      <w:r>
        <w:rPr>
          <w:spacing w:val="-3"/>
          <w:u w:val="none"/>
        </w:rPr>
        <w:t xml:space="preserve">tack. </w:t>
      </w:r>
      <w:r>
        <w:rPr>
          <w:u w:val="none"/>
        </w:rPr>
        <w:t xml:space="preserve">A freshly applied tack coat surface </w:t>
      </w:r>
      <w:r>
        <w:rPr>
          <w:spacing w:val="-3"/>
          <w:u w:val="none"/>
        </w:rPr>
        <w:t xml:space="preserve">may </w:t>
      </w:r>
      <w:r>
        <w:rPr>
          <w:u w:val="none"/>
        </w:rPr>
        <w:t xml:space="preserve">be </w:t>
      </w:r>
      <w:r>
        <w:rPr>
          <w:spacing w:val="-3"/>
          <w:u w:val="none"/>
        </w:rPr>
        <w:t xml:space="preserve">slick, </w:t>
      </w:r>
      <w:r>
        <w:rPr>
          <w:spacing w:val="-2"/>
          <w:u w:val="none"/>
        </w:rPr>
        <w:t xml:space="preserve">particularly </w:t>
      </w:r>
      <w:r>
        <w:rPr>
          <w:u w:val="none"/>
        </w:rPr>
        <w:t xml:space="preserve">before the asphalt </w:t>
      </w:r>
      <w:r>
        <w:rPr>
          <w:spacing w:val="-3"/>
          <w:u w:val="none"/>
        </w:rPr>
        <w:t xml:space="preserve">emulsion </w:t>
      </w:r>
      <w:r>
        <w:rPr>
          <w:u w:val="none"/>
        </w:rPr>
        <w:t xml:space="preserve">has </w:t>
      </w:r>
      <w:r>
        <w:rPr>
          <w:spacing w:val="-3"/>
          <w:u w:val="none"/>
        </w:rPr>
        <w:t xml:space="preserve">broken. </w:t>
      </w:r>
      <w:r>
        <w:rPr>
          <w:u w:val="none"/>
        </w:rPr>
        <w:t xml:space="preserve">To </w:t>
      </w:r>
      <w:r>
        <w:rPr>
          <w:spacing w:val="-3"/>
          <w:u w:val="none"/>
        </w:rPr>
        <w:t xml:space="preserve">limit disruption </w:t>
      </w:r>
      <w:r>
        <w:rPr>
          <w:u w:val="none"/>
        </w:rPr>
        <w:t xml:space="preserve">of traffic and to </w:t>
      </w:r>
      <w:r>
        <w:rPr>
          <w:spacing w:val="-3"/>
          <w:u w:val="none"/>
        </w:rPr>
        <w:t xml:space="preserve">keep </w:t>
      </w:r>
      <w:r>
        <w:rPr>
          <w:u w:val="none"/>
        </w:rPr>
        <w:t xml:space="preserve">traffic off the fresh </w:t>
      </w:r>
      <w:r>
        <w:rPr>
          <w:spacing w:val="-3"/>
          <w:u w:val="none"/>
        </w:rPr>
        <w:t xml:space="preserve">tack, </w:t>
      </w:r>
      <w:r>
        <w:rPr>
          <w:u w:val="none"/>
        </w:rPr>
        <w:t xml:space="preserve">the </w:t>
      </w:r>
      <w:r>
        <w:rPr>
          <w:spacing w:val="-3"/>
          <w:u w:val="none"/>
        </w:rPr>
        <w:t xml:space="preserve">Contractor </w:t>
      </w:r>
      <w:r>
        <w:rPr>
          <w:u w:val="none"/>
        </w:rPr>
        <w:t xml:space="preserve">shall reduce the </w:t>
      </w:r>
      <w:r>
        <w:rPr>
          <w:spacing w:val="-3"/>
          <w:u w:val="none"/>
        </w:rPr>
        <w:t xml:space="preserve">length </w:t>
      </w:r>
      <w:r>
        <w:rPr>
          <w:u w:val="none"/>
        </w:rPr>
        <w:t xml:space="preserve">ahead of the asphalt </w:t>
      </w:r>
      <w:r>
        <w:rPr>
          <w:spacing w:val="-3"/>
          <w:u w:val="none"/>
        </w:rPr>
        <w:t xml:space="preserve">laydown operation </w:t>
      </w:r>
      <w:r>
        <w:rPr>
          <w:u w:val="none"/>
        </w:rPr>
        <w:t xml:space="preserve">that the tack is </w:t>
      </w:r>
      <w:r>
        <w:rPr>
          <w:spacing w:val="-3"/>
          <w:u w:val="none"/>
        </w:rPr>
        <w:t xml:space="preserve">applied. Workers </w:t>
      </w:r>
      <w:r>
        <w:rPr>
          <w:u w:val="none"/>
        </w:rPr>
        <w:t xml:space="preserve">shall be </w:t>
      </w:r>
      <w:r>
        <w:rPr>
          <w:spacing w:val="-3"/>
          <w:u w:val="none"/>
        </w:rPr>
        <w:t xml:space="preserve">provided </w:t>
      </w:r>
      <w:r>
        <w:rPr>
          <w:u w:val="none"/>
        </w:rPr>
        <w:t xml:space="preserve">by the </w:t>
      </w:r>
      <w:r>
        <w:rPr>
          <w:spacing w:val="-3"/>
          <w:u w:val="none"/>
        </w:rPr>
        <w:t xml:space="preserve">Contractor </w:t>
      </w:r>
      <w:r>
        <w:rPr>
          <w:u w:val="none"/>
        </w:rPr>
        <w:t xml:space="preserve">to </w:t>
      </w:r>
      <w:r>
        <w:rPr>
          <w:spacing w:val="-3"/>
          <w:u w:val="none"/>
        </w:rPr>
        <w:t xml:space="preserve">prevent </w:t>
      </w:r>
      <w:r>
        <w:rPr>
          <w:u w:val="none"/>
        </w:rPr>
        <w:t xml:space="preserve">traffic from </w:t>
      </w:r>
      <w:r>
        <w:rPr>
          <w:spacing w:val="-3"/>
          <w:u w:val="none"/>
        </w:rPr>
        <w:t xml:space="preserve">traveling over </w:t>
      </w:r>
      <w:r>
        <w:rPr>
          <w:u w:val="none"/>
        </w:rPr>
        <w:t>the tack coat.</w:t>
      </w:r>
    </w:p>
    <w:p w14:paraId="0441C271" w14:textId="77777777" w:rsidR="00833460" w:rsidRDefault="00833460">
      <w:pPr>
        <w:pStyle w:val="BodyText"/>
        <w:spacing w:before="2"/>
        <w:rPr>
          <w:sz w:val="23"/>
          <w:u w:val="none"/>
        </w:rPr>
      </w:pPr>
    </w:p>
    <w:p w14:paraId="69CD1E06" w14:textId="77777777" w:rsidR="00833460" w:rsidRDefault="003A33C9">
      <w:pPr>
        <w:pStyle w:val="BodyText"/>
        <w:spacing w:line="244" w:lineRule="auto"/>
        <w:ind w:left="2260" w:right="189"/>
        <w:rPr>
          <w:u w:val="none"/>
        </w:rPr>
      </w:pPr>
      <w:r>
        <w:rPr>
          <w:spacing w:val="-4"/>
          <w:u w:val="none"/>
        </w:rPr>
        <w:t xml:space="preserve">If </w:t>
      </w:r>
      <w:r>
        <w:rPr>
          <w:spacing w:val="-3"/>
          <w:u w:val="none"/>
        </w:rPr>
        <w:t xml:space="preserve">exposure </w:t>
      </w:r>
      <w:r>
        <w:rPr>
          <w:u w:val="none"/>
        </w:rPr>
        <w:t xml:space="preserve">of the </w:t>
      </w:r>
      <w:r>
        <w:rPr>
          <w:spacing w:val="-3"/>
          <w:u w:val="none"/>
        </w:rPr>
        <w:t xml:space="preserve">tacked </w:t>
      </w:r>
      <w:r>
        <w:rPr>
          <w:u w:val="none"/>
        </w:rPr>
        <w:t xml:space="preserve">surface to traffic is </w:t>
      </w:r>
      <w:r>
        <w:rPr>
          <w:spacing w:val="-3"/>
          <w:u w:val="none"/>
        </w:rPr>
        <w:t xml:space="preserve">unavoidable, </w:t>
      </w:r>
      <w:r>
        <w:rPr>
          <w:u w:val="none"/>
        </w:rPr>
        <w:t xml:space="preserve">the </w:t>
      </w:r>
      <w:r>
        <w:rPr>
          <w:spacing w:val="-3"/>
          <w:u w:val="none"/>
        </w:rPr>
        <w:t xml:space="preserve">Contractor </w:t>
      </w:r>
      <w:r>
        <w:rPr>
          <w:u w:val="none"/>
        </w:rPr>
        <w:t xml:space="preserve">shall sand the surface at the rate of 6 lbs. per </w:t>
      </w:r>
      <w:r>
        <w:rPr>
          <w:spacing w:val="-2"/>
          <w:u w:val="none"/>
        </w:rPr>
        <w:t xml:space="preserve">square </w:t>
      </w:r>
      <w:r>
        <w:rPr>
          <w:spacing w:val="-3"/>
          <w:u w:val="none"/>
        </w:rPr>
        <w:t xml:space="preserve">yard. </w:t>
      </w:r>
      <w:r>
        <w:rPr>
          <w:u w:val="none"/>
        </w:rPr>
        <w:t xml:space="preserve">The </w:t>
      </w:r>
      <w:r>
        <w:rPr>
          <w:spacing w:val="-3"/>
          <w:u w:val="none"/>
        </w:rPr>
        <w:t xml:space="preserve">Contractor </w:t>
      </w:r>
      <w:r>
        <w:rPr>
          <w:u w:val="none"/>
        </w:rPr>
        <w:t xml:space="preserve">shall </w:t>
      </w:r>
      <w:r>
        <w:rPr>
          <w:spacing w:val="-3"/>
          <w:u w:val="none"/>
        </w:rPr>
        <w:t xml:space="preserve">broom </w:t>
      </w:r>
      <w:r>
        <w:rPr>
          <w:u w:val="none"/>
        </w:rPr>
        <w:t xml:space="preserve">the sand from the surface before the new </w:t>
      </w:r>
      <w:r>
        <w:rPr>
          <w:spacing w:val="-3"/>
          <w:u w:val="none"/>
        </w:rPr>
        <w:t xml:space="preserve">pavement </w:t>
      </w:r>
      <w:r>
        <w:rPr>
          <w:u w:val="none"/>
        </w:rPr>
        <w:t xml:space="preserve">is placed to ensure a </w:t>
      </w:r>
      <w:r>
        <w:rPr>
          <w:spacing w:val="-3"/>
          <w:u w:val="none"/>
        </w:rPr>
        <w:t xml:space="preserve">proper bond </w:t>
      </w:r>
      <w:r>
        <w:rPr>
          <w:u w:val="none"/>
        </w:rPr>
        <w:t xml:space="preserve">and then reapply the tack coat. The </w:t>
      </w:r>
      <w:r>
        <w:rPr>
          <w:spacing w:val="-3"/>
          <w:u w:val="none"/>
        </w:rPr>
        <w:t xml:space="preserve">Contractor </w:t>
      </w:r>
      <w:r>
        <w:rPr>
          <w:u w:val="none"/>
        </w:rPr>
        <w:t xml:space="preserve">shall also clean and reapply tack to areas </w:t>
      </w:r>
      <w:r>
        <w:rPr>
          <w:spacing w:val="-3"/>
          <w:u w:val="none"/>
        </w:rPr>
        <w:t xml:space="preserve">where </w:t>
      </w:r>
      <w:r>
        <w:rPr>
          <w:u w:val="none"/>
        </w:rPr>
        <w:t xml:space="preserve">traffic has </w:t>
      </w:r>
      <w:r>
        <w:rPr>
          <w:spacing w:val="-3"/>
          <w:u w:val="none"/>
        </w:rPr>
        <w:t xml:space="preserve">tracked </w:t>
      </w:r>
      <w:r>
        <w:rPr>
          <w:u w:val="none"/>
        </w:rPr>
        <w:t xml:space="preserve">dirt onto the </w:t>
      </w:r>
      <w:r>
        <w:rPr>
          <w:spacing w:val="-3"/>
          <w:u w:val="none"/>
        </w:rPr>
        <w:t xml:space="preserve">tacked </w:t>
      </w:r>
      <w:r>
        <w:rPr>
          <w:u w:val="none"/>
        </w:rPr>
        <w:t xml:space="preserve">surface or </w:t>
      </w:r>
      <w:r>
        <w:rPr>
          <w:spacing w:val="-3"/>
          <w:u w:val="none"/>
        </w:rPr>
        <w:t xml:space="preserve">where </w:t>
      </w:r>
      <w:r>
        <w:rPr>
          <w:u w:val="none"/>
        </w:rPr>
        <w:t xml:space="preserve">traffic has </w:t>
      </w:r>
      <w:r>
        <w:rPr>
          <w:spacing w:val="-2"/>
          <w:u w:val="none"/>
        </w:rPr>
        <w:t xml:space="preserve">pulled </w:t>
      </w:r>
      <w:r>
        <w:rPr>
          <w:u w:val="none"/>
        </w:rPr>
        <w:t>tack off of the surface.</w:t>
      </w:r>
    </w:p>
    <w:p w14:paraId="7D05B620" w14:textId="77777777" w:rsidR="00833460" w:rsidRDefault="00833460">
      <w:pPr>
        <w:pStyle w:val="BodyText"/>
        <w:spacing w:before="2"/>
        <w:rPr>
          <w:sz w:val="23"/>
          <w:u w:val="none"/>
        </w:rPr>
      </w:pPr>
    </w:p>
    <w:p w14:paraId="5F28E3AE" w14:textId="77777777" w:rsidR="00833460" w:rsidRDefault="003A33C9">
      <w:pPr>
        <w:pStyle w:val="ListParagraph"/>
        <w:numPr>
          <w:ilvl w:val="3"/>
          <w:numId w:val="1"/>
        </w:numPr>
        <w:tabs>
          <w:tab w:val="left" w:pos="1898"/>
        </w:tabs>
        <w:spacing w:line="244" w:lineRule="auto"/>
        <w:ind w:right="377" w:firstLine="0"/>
        <w:jc w:val="both"/>
        <w:rPr>
          <w:u w:val="none"/>
        </w:rPr>
      </w:pPr>
      <w:r>
        <w:rPr>
          <w:spacing w:val="-3"/>
        </w:rPr>
        <w:t xml:space="preserve">Protection </w:t>
      </w:r>
      <w:r>
        <w:t xml:space="preserve">of </w:t>
      </w:r>
      <w:r>
        <w:rPr>
          <w:spacing w:val="-3"/>
        </w:rPr>
        <w:t xml:space="preserve">Concrete Contact </w:t>
      </w:r>
      <w:r>
        <w:t>Surfaces.</w:t>
      </w:r>
      <w:r>
        <w:rPr>
          <w:u w:val="none"/>
        </w:rPr>
        <w:t xml:space="preserve"> </w:t>
      </w:r>
      <w:r>
        <w:rPr>
          <w:spacing w:val="-3"/>
          <w:u w:val="none"/>
        </w:rPr>
        <w:t xml:space="preserve">Asphaltic </w:t>
      </w:r>
      <w:r>
        <w:rPr>
          <w:u w:val="none"/>
        </w:rPr>
        <w:t xml:space="preserve">concrete shall not be laid </w:t>
      </w:r>
      <w:r>
        <w:rPr>
          <w:spacing w:val="-3"/>
          <w:u w:val="none"/>
        </w:rPr>
        <w:t xml:space="preserve">against </w:t>
      </w:r>
      <w:r>
        <w:rPr>
          <w:u w:val="none"/>
        </w:rPr>
        <w:t>concrete</w:t>
      </w:r>
      <w:r>
        <w:rPr>
          <w:spacing w:val="-11"/>
          <w:u w:val="none"/>
        </w:rPr>
        <w:t xml:space="preserve"> </w:t>
      </w:r>
      <w:r>
        <w:rPr>
          <w:u w:val="none"/>
        </w:rPr>
        <w:t>contact</w:t>
      </w:r>
      <w:r>
        <w:rPr>
          <w:spacing w:val="-10"/>
          <w:u w:val="none"/>
        </w:rPr>
        <w:t xml:space="preserve"> </w:t>
      </w:r>
      <w:r>
        <w:rPr>
          <w:u w:val="none"/>
        </w:rPr>
        <w:t>surfaces</w:t>
      </w:r>
      <w:r>
        <w:rPr>
          <w:spacing w:val="-11"/>
          <w:u w:val="none"/>
        </w:rPr>
        <w:t xml:space="preserve"> </w:t>
      </w:r>
      <w:r>
        <w:rPr>
          <w:u w:val="none"/>
        </w:rPr>
        <w:t>such</w:t>
      </w:r>
      <w:r>
        <w:rPr>
          <w:spacing w:val="-11"/>
          <w:u w:val="none"/>
        </w:rPr>
        <w:t xml:space="preserve"> </w:t>
      </w:r>
      <w:r>
        <w:rPr>
          <w:u w:val="none"/>
        </w:rPr>
        <w:t>as</w:t>
      </w:r>
      <w:r>
        <w:rPr>
          <w:spacing w:val="-11"/>
          <w:u w:val="none"/>
        </w:rPr>
        <w:t xml:space="preserve"> </w:t>
      </w:r>
      <w:r>
        <w:rPr>
          <w:u w:val="none"/>
        </w:rPr>
        <w:t>curb</w:t>
      </w:r>
      <w:r>
        <w:rPr>
          <w:spacing w:val="-11"/>
          <w:u w:val="none"/>
        </w:rPr>
        <w:t xml:space="preserve"> </w:t>
      </w:r>
      <w:r>
        <w:rPr>
          <w:u w:val="none"/>
        </w:rPr>
        <w:t>and</w:t>
      </w:r>
      <w:r>
        <w:rPr>
          <w:spacing w:val="-10"/>
          <w:u w:val="none"/>
        </w:rPr>
        <w:t xml:space="preserve"> </w:t>
      </w:r>
      <w:r>
        <w:rPr>
          <w:spacing w:val="-3"/>
          <w:u w:val="none"/>
        </w:rPr>
        <w:t>gutter,</w:t>
      </w:r>
      <w:r>
        <w:rPr>
          <w:spacing w:val="-11"/>
          <w:u w:val="none"/>
        </w:rPr>
        <w:t xml:space="preserve"> </w:t>
      </w:r>
      <w:r>
        <w:rPr>
          <w:u w:val="none"/>
        </w:rPr>
        <w:t>inlets,</w:t>
      </w:r>
      <w:r>
        <w:rPr>
          <w:spacing w:val="-11"/>
          <w:u w:val="none"/>
        </w:rPr>
        <w:t xml:space="preserve"> </w:t>
      </w:r>
      <w:r>
        <w:rPr>
          <w:u w:val="none"/>
        </w:rPr>
        <w:t>etc.</w:t>
      </w:r>
      <w:r>
        <w:rPr>
          <w:spacing w:val="-11"/>
          <w:u w:val="none"/>
        </w:rPr>
        <w:t xml:space="preserve"> </w:t>
      </w:r>
      <w:r>
        <w:rPr>
          <w:u w:val="none"/>
        </w:rPr>
        <w:t>until</w:t>
      </w:r>
      <w:r>
        <w:rPr>
          <w:spacing w:val="-9"/>
          <w:u w:val="none"/>
        </w:rPr>
        <w:t xml:space="preserve"> </w:t>
      </w:r>
      <w:r>
        <w:rPr>
          <w:u w:val="none"/>
        </w:rPr>
        <w:t>the</w:t>
      </w:r>
      <w:r>
        <w:rPr>
          <w:spacing w:val="-11"/>
          <w:u w:val="none"/>
        </w:rPr>
        <w:t xml:space="preserve"> </w:t>
      </w:r>
      <w:r>
        <w:rPr>
          <w:u w:val="none"/>
        </w:rPr>
        <w:t>concrete</w:t>
      </w:r>
      <w:r>
        <w:rPr>
          <w:spacing w:val="-10"/>
          <w:u w:val="none"/>
        </w:rPr>
        <w:t xml:space="preserve"> </w:t>
      </w:r>
      <w:r>
        <w:rPr>
          <w:u w:val="none"/>
        </w:rPr>
        <w:t>is</w:t>
      </w:r>
      <w:r>
        <w:rPr>
          <w:spacing w:val="-11"/>
          <w:u w:val="none"/>
        </w:rPr>
        <w:t xml:space="preserve"> </w:t>
      </w:r>
      <w:r>
        <w:rPr>
          <w:u w:val="none"/>
        </w:rPr>
        <w:t>at</w:t>
      </w:r>
      <w:r>
        <w:rPr>
          <w:spacing w:val="-10"/>
          <w:u w:val="none"/>
        </w:rPr>
        <w:t xml:space="preserve"> </w:t>
      </w:r>
      <w:r>
        <w:rPr>
          <w:u w:val="none"/>
        </w:rPr>
        <w:t>least</w:t>
      </w:r>
      <w:r>
        <w:rPr>
          <w:spacing w:val="-10"/>
          <w:u w:val="none"/>
        </w:rPr>
        <w:t xml:space="preserve"> </w:t>
      </w:r>
      <w:r>
        <w:rPr>
          <w:u w:val="none"/>
        </w:rPr>
        <w:t xml:space="preserve">5 </w:t>
      </w:r>
      <w:r>
        <w:rPr>
          <w:spacing w:val="-3"/>
          <w:u w:val="none"/>
        </w:rPr>
        <w:t xml:space="preserve">days </w:t>
      </w:r>
      <w:r>
        <w:rPr>
          <w:u w:val="none"/>
        </w:rPr>
        <w:t>old and has reached 75% of its</w:t>
      </w:r>
      <w:r>
        <w:rPr>
          <w:spacing w:val="-38"/>
          <w:u w:val="none"/>
        </w:rPr>
        <w:t xml:space="preserve"> </w:t>
      </w:r>
      <w:r>
        <w:rPr>
          <w:spacing w:val="-3"/>
          <w:u w:val="none"/>
        </w:rPr>
        <w:t>design strength.</w:t>
      </w:r>
    </w:p>
    <w:p w14:paraId="3EB3865E" w14:textId="77777777" w:rsidR="00833460" w:rsidRDefault="00833460">
      <w:pPr>
        <w:pStyle w:val="BodyText"/>
        <w:spacing w:before="9"/>
        <w:rPr>
          <w:u w:val="none"/>
        </w:rPr>
      </w:pPr>
    </w:p>
    <w:p w14:paraId="08369D2B" w14:textId="77777777" w:rsidR="00833460" w:rsidRDefault="003A33C9">
      <w:pPr>
        <w:pStyle w:val="ListParagraph"/>
        <w:numPr>
          <w:ilvl w:val="3"/>
          <w:numId w:val="1"/>
        </w:numPr>
        <w:tabs>
          <w:tab w:val="left" w:pos="1898"/>
        </w:tabs>
        <w:spacing w:before="1" w:line="244" w:lineRule="auto"/>
        <w:ind w:right="728" w:firstLine="0"/>
        <w:rPr>
          <w:u w:val="none"/>
        </w:rPr>
      </w:pPr>
      <w:r>
        <w:rPr>
          <w:spacing w:val="-3"/>
        </w:rPr>
        <w:t xml:space="preserve">Contact </w:t>
      </w:r>
      <w:r>
        <w:t>Surfaces.</w:t>
      </w:r>
      <w:r>
        <w:rPr>
          <w:u w:val="none"/>
        </w:rPr>
        <w:t xml:space="preserve"> </w:t>
      </w:r>
      <w:r>
        <w:rPr>
          <w:spacing w:val="-3"/>
          <w:u w:val="none"/>
        </w:rPr>
        <w:t xml:space="preserve">Contact </w:t>
      </w:r>
      <w:r>
        <w:rPr>
          <w:u w:val="none"/>
        </w:rPr>
        <w:t xml:space="preserve">surfaces of curb and </w:t>
      </w:r>
      <w:r>
        <w:rPr>
          <w:spacing w:val="-3"/>
          <w:u w:val="none"/>
        </w:rPr>
        <w:t xml:space="preserve">gutters, manholes, valve boxes, </w:t>
      </w:r>
      <w:r>
        <w:rPr>
          <w:spacing w:val="-4"/>
          <w:u w:val="none"/>
        </w:rPr>
        <w:t>monuments</w:t>
      </w:r>
      <w:r>
        <w:rPr>
          <w:spacing w:val="-7"/>
          <w:u w:val="none"/>
        </w:rPr>
        <w:t xml:space="preserve"> </w:t>
      </w:r>
      <w:r>
        <w:rPr>
          <w:spacing w:val="-3"/>
          <w:u w:val="none"/>
        </w:rPr>
        <w:t>boxes,</w:t>
      </w:r>
      <w:r>
        <w:rPr>
          <w:spacing w:val="-8"/>
          <w:u w:val="none"/>
        </w:rPr>
        <w:t xml:space="preserve"> </w:t>
      </w:r>
      <w:r>
        <w:rPr>
          <w:u w:val="none"/>
        </w:rPr>
        <w:t>and</w:t>
      </w:r>
      <w:r>
        <w:rPr>
          <w:spacing w:val="-8"/>
          <w:u w:val="none"/>
        </w:rPr>
        <w:t xml:space="preserve"> </w:t>
      </w:r>
      <w:r>
        <w:rPr>
          <w:u w:val="none"/>
        </w:rPr>
        <w:t>other</w:t>
      </w:r>
      <w:r>
        <w:rPr>
          <w:spacing w:val="-6"/>
          <w:u w:val="none"/>
        </w:rPr>
        <w:t xml:space="preserve"> </w:t>
      </w:r>
      <w:r>
        <w:rPr>
          <w:spacing w:val="-3"/>
          <w:u w:val="none"/>
        </w:rPr>
        <w:t>similar</w:t>
      </w:r>
      <w:r>
        <w:rPr>
          <w:spacing w:val="-7"/>
          <w:u w:val="none"/>
        </w:rPr>
        <w:t xml:space="preserve"> </w:t>
      </w:r>
      <w:r>
        <w:rPr>
          <w:u w:val="none"/>
        </w:rPr>
        <w:t>structures</w:t>
      </w:r>
      <w:r>
        <w:rPr>
          <w:spacing w:val="-8"/>
          <w:u w:val="none"/>
        </w:rPr>
        <w:t xml:space="preserve"> </w:t>
      </w:r>
      <w:r>
        <w:rPr>
          <w:u w:val="none"/>
        </w:rPr>
        <w:t>shall</w:t>
      </w:r>
      <w:r>
        <w:rPr>
          <w:spacing w:val="-7"/>
          <w:u w:val="none"/>
        </w:rPr>
        <w:t xml:space="preserve"> </w:t>
      </w:r>
      <w:r>
        <w:rPr>
          <w:u w:val="none"/>
        </w:rPr>
        <w:t>be</w:t>
      </w:r>
      <w:r>
        <w:rPr>
          <w:spacing w:val="-7"/>
          <w:u w:val="none"/>
        </w:rPr>
        <w:t xml:space="preserve"> </w:t>
      </w:r>
      <w:r>
        <w:rPr>
          <w:spacing w:val="-3"/>
          <w:u w:val="none"/>
        </w:rPr>
        <w:t>sprayed</w:t>
      </w:r>
      <w:r>
        <w:rPr>
          <w:spacing w:val="-8"/>
          <w:u w:val="none"/>
        </w:rPr>
        <w:t xml:space="preserve"> </w:t>
      </w:r>
      <w:r>
        <w:rPr>
          <w:u w:val="none"/>
        </w:rPr>
        <w:t>or</w:t>
      </w:r>
      <w:r>
        <w:rPr>
          <w:spacing w:val="-7"/>
          <w:u w:val="none"/>
        </w:rPr>
        <w:t xml:space="preserve"> </w:t>
      </w:r>
      <w:r>
        <w:rPr>
          <w:u w:val="none"/>
        </w:rPr>
        <w:t>painted</w:t>
      </w:r>
      <w:r>
        <w:rPr>
          <w:spacing w:val="-8"/>
          <w:u w:val="none"/>
        </w:rPr>
        <w:t xml:space="preserve"> </w:t>
      </w:r>
      <w:r>
        <w:rPr>
          <w:u w:val="none"/>
        </w:rPr>
        <w:t>with</w:t>
      </w:r>
      <w:r>
        <w:rPr>
          <w:spacing w:val="-7"/>
          <w:u w:val="none"/>
        </w:rPr>
        <w:t xml:space="preserve"> </w:t>
      </w:r>
      <w:r>
        <w:rPr>
          <w:u w:val="none"/>
        </w:rPr>
        <w:t>a</w:t>
      </w:r>
      <w:r>
        <w:rPr>
          <w:spacing w:val="-8"/>
          <w:u w:val="none"/>
        </w:rPr>
        <w:t xml:space="preserve"> </w:t>
      </w:r>
      <w:r>
        <w:rPr>
          <w:u w:val="none"/>
        </w:rPr>
        <w:t xml:space="preserve">thin, </w:t>
      </w:r>
      <w:r>
        <w:rPr>
          <w:spacing w:val="-3"/>
          <w:u w:val="none"/>
        </w:rPr>
        <w:t xml:space="preserve">uniform </w:t>
      </w:r>
      <w:r>
        <w:rPr>
          <w:u w:val="none"/>
        </w:rPr>
        <w:t>tack</w:t>
      </w:r>
      <w:r>
        <w:rPr>
          <w:spacing w:val="-15"/>
          <w:u w:val="none"/>
        </w:rPr>
        <w:t xml:space="preserve"> </w:t>
      </w:r>
      <w:r>
        <w:rPr>
          <w:u w:val="none"/>
        </w:rPr>
        <w:t>coat.</w:t>
      </w:r>
    </w:p>
    <w:p w14:paraId="32382601" w14:textId="77777777" w:rsidR="00833460" w:rsidRDefault="00833460">
      <w:pPr>
        <w:pStyle w:val="BodyText"/>
        <w:spacing w:before="9"/>
        <w:rPr>
          <w:u w:val="none"/>
        </w:rPr>
      </w:pPr>
    </w:p>
    <w:p w14:paraId="2F16D4B9" w14:textId="77777777" w:rsidR="00833460" w:rsidRDefault="003A33C9">
      <w:pPr>
        <w:pStyle w:val="ListParagraph"/>
        <w:numPr>
          <w:ilvl w:val="3"/>
          <w:numId w:val="1"/>
        </w:numPr>
        <w:tabs>
          <w:tab w:val="left" w:pos="1898"/>
        </w:tabs>
        <w:spacing w:line="244" w:lineRule="auto"/>
        <w:ind w:right="260" w:firstLine="0"/>
        <w:rPr>
          <w:u w:val="none"/>
        </w:rPr>
      </w:pPr>
      <w:r>
        <w:t xml:space="preserve">Lift </w:t>
      </w:r>
      <w:r>
        <w:rPr>
          <w:spacing w:val="-3"/>
        </w:rPr>
        <w:t>Thickness.</w:t>
      </w:r>
      <w:r>
        <w:rPr>
          <w:spacing w:val="-3"/>
          <w:u w:val="none"/>
        </w:rPr>
        <w:t xml:space="preserve"> </w:t>
      </w:r>
      <w:r>
        <w:rPr>
          <w:u w:val="none"/>
        </w:rPr>
        <w:t xml:space="preserve">The </w:t>
      </w:r>
      <w:r>
        <w:rPr>
          <w:spacing w:val="-3"/>
          <w:u w:val="none"/>
        </w:rPr>
        <w:t xml:space="preserve">nominal thickness </w:t>
      </w:r>
      <w:r>
        <w:rPr>
          <w:u w:val="none"/>
        </w:rPr>
        <w:t xml:space="preserve">of the </w:t>
      </w:r>
      <w:r>
        <w:rPr>
          <w:spacing w:val="-3"/>
          <w:u w:val="none"/>
        </w:rPr>
        <w:t xml:space="preserve">compacted mat </w:t>
      </w:r>
      <w:r>
        <w:rPr>
          <w:u w:val="none"/>
        </w:rPr>
        <w:t>shall not exceed 2 inches for</w:t>
      </w:r>
      <w:r>
        <w:rPr>
          <w:spacing w:val="-11"/>
          <w:u w:val="none"/>
        </w:rPr>
        <w:t xml:space="preserve"> </w:t>
      </w:r>
      <w:r>
        <w:rPr>
          <w:u w:val="none"/>
        </w:rPr>
        <w:t>surface</w:t>
      </w:r>
      <w:r>
        <w:rPr>
          <w:spacing w:val="-11"/>
          <w:u w:val="none"/>
        </w:rPr>
        <w:t xml:space="preserve"> </w:t>
      </w:r>
      <w:r>
        <w:rPr>
          <w:u w:val="none"/>
        </w:rPr>
        <w:t>courses</w:t>
      </w:r>
      <w:r>
        <w:rPr>
          <w:spacing w:val="-11"/>
          <w:u w:val="none"/>
        </w:rPr>
        <w:t xml:space="preserve"> </w:t>
      </w:r>
      <w:r>
        <w:rPr>
          <w:u w:val="none"/>
        </w:rPr>
        <w:t>and</w:t>
      </w:r>
      <w:r>
        <w:rPr>
          <w:spacing w:val="-11"/>
          <w:u w:val="none"/>
        </w:rPr>
        <w:t xml:space="preserve"> </w:t>
      </w:r>
      <w:r>
        <w:rPr>
          <w:u w:val="none"/>
        </w:rPr>
        <w:t>4</w:t>
      </w:r>
      <w:r>
        <w:rPr>
          <w:spacing w:val="-11"/>
          <w:u w:val="none"/>
        </w:rPr>
        <w:t xml:space="preserve"> </w:t>
      </w:r>
      <w:r>
        <w:rPr>
          <w:u w:val="none"/>
        </w:rPr>
        <w:t>inches</w:t>
      </w:r>
      <w:r>
        <w:rPr>
          <w:spacing w:val="-11"/>
          <w:u w:val="none"/>
        </w:rPr>
        <w:t xml:space="preserve"> </w:t>
      </w:r>
      <w:r>
        <w:rPr>
          <w:u w:val="none"/>
        </w:rPr>
        <w:t>for</w:t>
      </w:r>
      <w:r>
        <w:rPr>
          <w:spacing w:val="-11"/>
          <w:u w:val="none"/>
        </w:rPr>
        <w:t xml:space="preserve"> </w:t>
      </w:r>
      <w:r>
        <w:rPr>
          <w:u w:val="none"/>
        </w:rPr>
        <w:t>other</w:t>
      </w:r>
      <w:r>
        <w:rPr>
          <w:spacing w:val="-10"/>
          <w:u w:val="none"/>
        </w:rPr>
        <w:t xml:space="preserve"> </w:t>
      </w:r>
      <w:r>
        <w:rPr>
          <w:u w:val="none"/>
        </w:rPr>
        <w:t>courses,</w:t>
      </w:r>
      <w:r>
        <w:rPr>
          <w:spacing w:val="-11"/>
          <w:u w:val="none"/>
        </w:rPr>
        <w:t xml:space="preserve"> </w:t>
      </w:r>
      <w:r>
        <w:rPr>
          <w:u w:val="none"/>
        </w:rPr>
        <w:t>unless</w:t>
      </w:r>
      <w:r>
        <w:rPr>
          <w:spacing w:val="-9"/>
          <w:u w:val="none"/>
        </w:rPr>
        <w:t xml:space="preserve"> </w:t>
      </w:r>
      <w:r>
        <w:rPr>
          <w:u w:val="none"/>
        </w:rPr>
        <w:t>specified</w:t>
      </w:r>
      <w:r>
        <w:rPr>
          <w:spacing w:val="-11"/>
          <w:u w:val="none"/>
        </w:rPr>
        <w:t xml:space="preserve"> </w:t>
      </w:r>
      <w:r>
        <w:rPr>
          <w:spacing w:val="-3"/>
          <w:u w:val="none"/>
        </w:rPr>
        <w:t>otherwise</w:t>
      </w:r>
      <w:r>
        <w:rPr>
          <w:spacing w:val="-11"/>
          <w:u w:val="none"/>
        </w:rPr>
        <w:t xml:space="preserve"> </w:t>
      </w:r>
      <w:r>
        <w:rPr>
          <w:u w:val="none"/>
        </w:rPr>
        <w:t>in</w:t>
      </w:r>
      <w:r>
        <w:rPr>
          <w:spacing w:val="-11"/>
          <w:u w:val="none"/>
        </w:rPr>
        <w:t xml:space="preserve"> </w:t>
      </w:r>
      <w:r>
        <w:rPr>
          <w:u w:val="none"/>
        </w:rPr>
        <w:t>the</w:t>
      </w:r>
      <w:r>
        <w:rPr>
          <w:spacing w:val="-11"/>
          <w:u w:val="none"/>
        </w:rPr>
        <w:t xml:space="preserve"> </w:t>
      </w:r>
      <w:r>
        <w:rPr>
          <w:u w:val="none"/>
        </w:rPr>
        <w:t xml:space="preserve">Project </w:t>
      </w:r>
      <w:r>
        <w:rPr>
          <w:spacing w:val="-3"/>
          <w:u w:val="none"/>
        </w:rPr>
        <w:t xml:space="preserve">Documents </w:t>
      </w:r>
      <w:r>
        <w:rPr>
          <w:u w:val="none"/>
        </w:rPr>
        <w:t xml:space="preserve">or requested by the </w:t>
      </w:r>
      <w:r>
        <w:rPr>
          <w:spacing w:val="-3"/>
          <w:u w:val="none"/>
        </w:rPr>
        <w:t xml:space="preserve">Engineer. </w:t>
      </w:r>
      <w:r>
        <w:rPr>
          <w:u w:val="none"/>
        </w:rPr>
        <w:t xml:space="preserve">The </w:t>
      </w:r>
      <w:r>
        <w:rPr>
          <w:spacing w:val="-3"/>
          <w:u w:val="none"/>
        </w:rPr>
        <w:t xml:space="preserve">Engineer may </w:t>
      </w:r>
      <w:r>
        <w:rPr>
          <w:u w:val="none"/>
        </w:rPr>
        <w:t xml:space="preserve">adjust the lift </w:t>
      </w:r>
      <w:r>
        <w:rPr>
          <w:spacing w:val="-3"/>
          <w:u w:val="none"/>
        </w:rPr>
        <w:t xml:space="preserve">thickness when </w:t>
      </w:r>
      <w:r>
        <w:rPr>
          <w:u w:val="none"/>
        </w:rPr>
        <w:t xml:space="preserve">such </w:t>
      </w:r>
      <w:r>
        <w:rPr>
          <w:spacing w:val="-3"/>
          <w:u w:val="none"/>
        </w:rPr>
        <w:t xml:space="preserve">adjustment </w:t>
      </w:r>
      <w:r>
        <w:rPr>
          <w:u w:val="none"/>
        </w:rPr>
        <w:t xml:space="preserve">is </w:t>
      </w:r>
      <w:r>
        <w:rPr>
          <w:spacing w:val="-3"/>
          <w:u w:val="none"/>
        </w:rPr>
        <w:t xml:space="preserve">more adaptable </w:t>
      </w:r>
      <w:r>
        <w:rPr>
          <w:u w:val="none"/>
        </w:rPr>
        <w:t xml:space="preserve">to the total </w:t>
      </w:r>
      <w:r>
        <w:rPr>
          <w:spacing w:val="-3"/>
          <w:u w:val="none"/>
        </w:rPr>
        <w:t xml:space="preserve">pavement thickness </w:t>
      </w:r>
      <w:r>
        <w:rPr>
          <w:u w:val="none"/>
        </w:rPr>
        <w:t xml:space="preserve">and </w:t>
      </w:r>
      <w:r>
        <w:rPr>
          <w:spacing w:val="-3"/>
          <w:u w:val="none"/>
        </w:rPr>
        <w:t xml:space="preserve">when, </w:t>
      </w:r>
      <w:r>
        <w:rPr>
          <w:u w:val="none"/>
        </w:rPr>
        <w:t xml:space="preserve">in the </w:t>
      </w:r>
      <w:r>
        <w:rPr>
          <w:spacing w:val="-3"/>
          <w:u w:val="none"/>
        </w:rPr>
        <w:t xml:space="preserve">opinion </w:t>
      </w:r>
      <w:r>
        <w:rPr>
          <w:u w:val="none"/>
        </w:rPr>
        <w:t xml:space="preserve">of the </w:t>
      </w:r>
      <w:r>
        <w:rPr>
          <w:spacing w:val="-3"/>
          <w:u w:val="none"/>
        </w:rPr>
        <w:t xml:space="preserve">Engineer, </w:t>
      </w:r>
      <w:r>
        <w:rPr>
          <w:u w:val="none"/>
        </w:rPr>
        <w:t xml:space="preserve">it is not </w:t>
      </w:r>
      <w:r>
        <w:rPr>
          <w:spacing w:val="-3"/>
          <w:u w:val="none"/>
        </w:rPr>
        <w:t xml:space="preserve">detrimental </w:t>
      </w:r>
      <w:r>
        <w:rPr>
          <w:u w:val="none"/>
        </w:rPr>
        <w:t xml:space="preserve">to </w:t>
      </w:r>
      <w:r>
        <w:rPr>
          <w:spacing w:val="-3"/>
          <w:u w:val="none"/>
        </w:rPr>
        <w:t xml:space="preserve">placement </w:t>
      </w:r>
      <w:r>
        <w:rPr>
          <w:u w:val="none"/>
        </w:rPr>
        <w:t xml:space="preserve">and rolling </w:t>
      </w:r>
      <w:r>
        <w:rPr>
          <w:spacing w:val="-3"/>
          <w:u w:val="none"/>
        </w:rPr>
        <w:t xml:space="preserve">conditions. </w:t>
      </w:r>
      <w:r>
        <w:rPr>
          <w:u w:val="none"/>
        </w:rPr>
        <w:t xml:space="preserve">The </w:t>
      </w:r>
      <w:r>
        <w:rPr>
          <w:spacing w:val="-3"/>
          <w:u w:val="none"/>
        </w:rPr>
        <w:t xml:space="preserve">Engineer may </w:t>
      </w:r>
      <w:r>
        <w:rPr>
          <w:u w:val="none"/>
        </w:rPr>
        <w:t xml:space="preserve">also adjust the lift </w:t>
      </w:r>
      <w:r>
        <w:rPr>
          <w:spacing w:val="-3"/>
          <w:u w:val="none"/>
        </w:rPr>
        <w:t xml:space="preserve">thickness </w:t>
      </w:r>
      <w:r>
        <w:rPr>
          <w:u w:val="none"/>
        </w:rPr>
        <w:t xml:space="preserve">to </w:t>
      </w:r>
      <w:r>
        <w:rPr>
          <w:spacing w:val="-3"/>
          <w:u w:val="none"/>
        </w:rPr>
        <w:t xml:space="preserve">utilize </w:t>
      </w:r>
      <w:r>
        <w:rPr>
          <w:u w:val="none"/>
        </w:rPr>
        <w:t xml:space="preserve">the </w:t>
      </w:r>
      <w:r>
        <w:rPr>
          <w:spacing w:val="-3"/>
          <w:u w:val="none"/>
        </w:rPr>
        <w:t xml:space="preserve">most </w:t>
      </w:r>
      <w:r>
        <w:rPr>
          <w:u w:val="none"/>
        </w:rPr>
        <w:t xml:space="preserve">efficient </w:t>
      </w:r>
      <w:r>
        <w:rPr>
          <w:spacing w:val="-3"/>
          <w:u w:val="none"/>
        </w:rPr>
        <w:t xml:space="preserve">method </w:t>
      </w:r>
      <w:r>
        <w:rPr>
          <w:u w:val="none"/>
        </w:rPr>
        <w:t xml:space="preserve">of </w:t>
      </w:r>
      <w:r>
        <w:rPr>
          <w:spacing w:val="-3"/>
          <w:u w:val="none"/>
        </w:rPr>
        <w:t xml:space="preserve">acquiring </w:t>
      </w:r>
      <w:r>
        <w:rPr>
          <w:u w:val="none"/>
        </w:rPr>
        <w:t>the required density and surface</w:t>
      </w:r>
      <w:r>
        <w:rPr>
          <w:spacing w:val="-27"/>
          <w:u w:val="none"/>
        </w:rPr>
        <w:t xml:space="preserve"> </w:t>
      </w:r>
      <w:r>
        <w:rPr>
          <w:u w:val="none"/>
        </w:rPr>
        <w:t>characteristics.</w:t>
      </w:r>
    </w:p>
    <w:p w14:paraId="19EB8750" w14:textId="77777777" w:rsidR="00833460" w:rsidRDefault="00833460">
      <w:pPr>
        <w:pStyle w:val="BodyText"/>
        <w:spacing w:before="4"/>
        <w:rPr>
          <w:sz w:val="23"/>
          <w:u w:val="none"/>
        </w:rPr>
      </w:pPr>
    </w:p>
    <w:p w14:paraId="7BB2D430" w14:textId="77777777" w:rsidR="00833460" w:rsidRDefault="003A33C9">
      <w:pPr>
        <w:pStyle w:val="ListParagraph"/>
        <w:numPr>
          <w:ilvl w:val="3"/>
          <w:numId w:val="1"/>
        </w:numPr>
        <w:tabs>
          <w:tab w:val="left" w:pos="1898"/>
        </w:tabs>
        <w:spacing w:line="244" w:lineRule="auto"/>
        <w:ind w:right="353" w:firstLine="0"/>
        <w:rPr>
          <w:u w:val="none"/>
        </w:rPr>
      </w:pPr>
      <w:r>
        <w:rPr>
          <w:spacing w:val="-3"/>
        </w:rPr>
        <w:t>Laydown Temperature Requirements.</w:t>
      </w:r>
      <w:r>
        <w:rPr>
          <w:spacing w:val="-3"/>
          <w:u w:val="none"/>
        </w:rPr>
        <w:t xml:space="preserve"> </w:t>
      </w:r>
      <w:r>
        <w:rPr>
          <w:spacing w:val="-2"/>
          <w:u w:val="none"/>
        </w:rPr>
        <w:t xml:space="preserve">All </w:t>
      </w:r>
      <w:r>
        <w:rPr>
          <w:u w:val="none"/>
        </w:rPr>
        <w:t xml:space="preserve">asphaltic concrete shall be </w:t>
      </w:r>
      <w:r>
        <w:rPr>
          <w:spacing w:val="-3"/>
          <w:u w:val="none"/>
        </w:rPr>
        <w:t xml:space="preserve">delivered </w:t>
      </w:r>
      <w:r>
        <w:rPr>
          <w:u w:val="none"/>
        </w:rPr>
        <w:t>to</w:t>
      </w:r>
      <w:r>
        <w:rPr>
          <w:spacing w:val="-39"/>
          <w:u w:val="none"/>
        </w:rPr>
        <w:t xml:space="preserve"> </w:t>
      </w:r>
      <w:r>
        <w:rPr>
          <w:u w:val="none"/>
        </w:rPr>
        <w:t xml:space="preserve">the </w:t>
      </w:r>
      <w:r>
        <w:rPr>
          <w:spacing w:val="-3"/>
          <w:u w:val="none"/>
        </w:rPr>
        <w:t xml:space="preserve">paver </w:t>
      </w:r>
      <w:r>
        <w:rPr>
          <w:u w:val="none"/>
        </w:rPr>
        <w:t xml:space="preserve">at a </w:t>
      </w:r>
      <w:r>
        <w:rPr>
          <w:spacing w:val="-3"/>
          <w:u w:val="none"/>
        </w:rPr>
        <w:t>temperature between 260</w:t>
      </w:r>
      <w:r>
        <w:rPr>
          <w:spacing w:val="-3"/>
          <w:u w:val="none"/>
          <w:vertAlign w:val="superscript"/>
        </w:rPr>
        <w:t>0</w:t>
      </w:r>
      <w:r>
        <w:rPr>
          <w:spacing w:val="-3"/>
          <w:u w:val="none"/>
        </w:rPr>
        <w:t xml:space="preserve">F </w:t>
      </w:r>
      <w:r>
        <w:rPr>
          <w:u w:val="none"/>
        </w:rPr>
        <w:t xml:space="preserve">and </w:t>
      </w:r>
      <w:r>
        <w:rPr>
          <w:spacing w:val="-3"/>
          <w:u w:val="none"/>
        </w:rPr>
        <w:t>335</w:t>
      </w:r>
      <w:r>
        <w:rPr>
          <w:spacing w:val="-3"/>
          <w:u w:val="none"/>
          <w:vertAlign w:val="superscript"/>
        </w:rPr>
        <w:t>0</w:t>
      </w:r>
      <w:r>
        <w:rPr>
          <w:spacing w:val="-3"/>
          <w:u w:val="none"/>
        </w:rPr>
        <w:t xml:space="preserve">F. Laydown operations </w:t>
      </w:r>
      <w:r>
        <w:rPr>
          <w:u w:val="none"/>
        </w:rPr>
        <w:t xml:space="preserve">shall be </w:t>
      </w:r>
      <w:r>
        <w:rPr>
          <w:spacing w:val="-3"/>
          <w:u w:val="none"/>
        </w:rPr>
        <w:t xml:space="preserve">discontinued </w:t>
      </w:r>
      <w:r>
        <w:rPr>
          <w:u w:val="none"/>
        </w:rPr>
        <w:t xml:space="preserve">if, in the </w:t>
      </w:r>
      <w:r>
        <w:rPr>
          <w:spacing w:val="-3"/>
          <w:u w:val="none"/>
        </w:rPr>
        <w:t xml:space="preserve">opinion </w:t>
      </w:r>
      <w:r>
        <w:rPr>
          <w:u w:val="none"/>
        </w:rPr>
        <w:t xml:space="preserve">of the </w:t>
      </w:r>
      <w:r>
        <w:rPr>
          <w:spacing w:val="-3"/>
          <w:u w:val="none"/>
        </w:rPr>
        <w:t xml:space="preserve">Engineer, wind velocities </w:t>
      </w:r>
      <w:r>
        <w:rPr>
          <w:u w:val="none"/>
        </w:rPr>
        <w:t xml:space="preserve">create </w:t>
      </w:r>
      <w:r>
        <w:rPr>
          <w:spacing w:val="-3"/>
          <w:u w:val="none"/>
        </w:rPr>
        <w:t xml:space="preserve">excessive cooling </w:t>
      </w:r>
      <w:r>
        <w:rPr>
          <w:u w:val="none"/>
        </w:rPr>
        <w:t xml:space="preserve">of the asphaltic concrete or </w:t>
      </w:r>
      <w:r>
        <w:rPr>
          <w:spacing w:val="-3"/>
          <w:u w:val="none"/>
        </w:rPr>
        <w:t xml:space="preserve">moisture conditions </w:t>
      </w:r>
      <w:r>
        <w:rPr>
          <w:u w:val="none"/>
        </w:rPr>
        <w:t xml:space="preserve">cause </w:t>
      </w:r>
      <w:r>
        <w:rPr>
          <w:spacing w:val="-3"/>
          <w:u w:val="none"/>
        </w:rPr>
        <w:t>excessive</w:t>
      </w:r>
      <w:r>
        <w:rPr>
          <w:spacing w:val="-35"/>
          <w:u w:val="none"/>
        </w:rPr>
        <w:t xml:space="preserve"> </w:t>
      </w:r>
      <w:r>
        <w:rPr>
          <w:spacing w:val="-3"/>
          <w:u w:val="none"/>
        </w:rPr>
        <w:t>steam.</w:t>
      </w:r>
    </w:p>
    <w:p w14:paraId="16832442" w14:textId="77777777" w:rsidR="00833460" w:rsidRDefault="00833460">
      <w:pPr>
        <w:spacing w:line="244" w:lineRule="auto"/>
        <w:sectPr w:rsidR="00833460">
          <w:pgSz w:w="12240" w:h="15840"/>
          <w:pgMar w:top="1360" w:right="1220" w:bottom="1100" w:left="1340" w:header="0" w:footer="906" w:gutter="0"/>
          <w:cols w:space="720"/>
        </w:sectPr>
      </w:pPr>
    </w:p>
    <w:p w14:paraId="4012C454" w14:textId="56C43B2F" w:rsidR="00833460" w:rsidRDefault="003A33C9">
      <w:pPr>
        <w:pStyle w:val="BodyText"/>
        <w:spacing w:before="81" w:after="6" w:line="247" w:lineRule="auto"/>
        <w:ind w:left="3026" w:right="1578" w:hanging="774"/>
        <w:rPr>
          <w:u w:val="none"/>
        </w:rPr>
      </w:pPr>
      <w:r>
        <w:rPr>
          <w:u w:val="none"/>
        </w:rPr>
        <w:lastRenderedPageBreak/>
        <w:t xml:space="preserve">TABLE </w:t>
      </w:r>
      <w:r w:rsidR="00202CC4">
        <w:rPr>
          <w:u w:val="none"/>
        </w:rPr>
        <w:t>1</w:t>
      </w:r>
      <w:r>
        <w:rPr>
          <w:u w:val="none"/>
        </w:rPr>
        <w:t>.02 F. (9): RECOMMENDED MINIMUM LAYDOWN TEMPERATURE (</w:t>
      </w:r>
      <w:r>
        <w:rPr>
          <w:u w:val="none"/>
          <w:vertAlign w:val="superscript"/>
        </w:rPr>
        <w:t>0</w:t>
      </w:r>
      <w:r>
        <w:rPr>
          <w:u w:val="none"/>
        </w:rPr>
        <w:t>F) FOR BASE COURSES *</w:t>
      </w:r>
    </w:p>
    <w:tbl>
      <w:tblPr>
        <w:tblW w:w="0" w:type="auto"/>
        <w:tblInd w:w="1547" w:type="dxa"/>
        <w:tblLayout w:type="fixed"/>
        <w:tblCellMar>
          <w:left w:w="0" w:type="dxa"/>
          <w:right w:w="0" w:type="dxa"/>
        </w:tblCellMar>
        <w:tblLook w:val="01E0" w:firstRow="1" w:lastRow="1" w:firstColumn="1" w:lastColumn="1" w:noHBand="0" w:noVBand="0"/>
      </w:tblPr>
      <w:tblGrid>
        <w:gridCol w:w="2750"/>
        <w:gridCol w:w="703"/>
        <w:gridCol w:w="655"/>
        <w:gridCol w:w="773"/>
        <w:gridCol w:w="710"/>
        <w:gridCol w:w="677"/>
        <w:gridCol w:w="827"/>
      </w:tblGrid>
      <w:tr w:rsidR="00833460" w14:paraId="4604A455" w14:textId="77777777">
        <w:trPr>
          <w:trHeight w:val="213"/>
        </w:trPr>
        <w:tc>
          <w:tcPr>
            <w:tcW w:w="2750" w:type="dxa"/>
          </w:tcPr>
          <w:p w14:paraId="2B02A7E1" w14:textId="77777777" w:rsidR="00833460" w:rsidRDefault="003A33C9">
            <w:pPr>
              <w:pStyle w:val="TableParagraph"/>
              <w:spacing w:line="193" w:lineRule="exact"/>
              <w:jc w:val="left"/>
              <w:rPr>
                <w:sz w:val="20"/>
              </w:rPr>
            </w:pPr>
            <w:r>
              <w:rPr>
                <w:sz w:val="20"/>
              </w:rPr>
              <w:t>Base or Subgrade</w:t>
            </w:r>
          </w:p>
        </w:tc>
        <w:tc>
          <w:tcPr>
            <w:tcW w:w="703" w:type="dxa"/>
          </w:tcPr>
          <w:p w14:paraId="1FEF22A8" w14:textId="77777777" w:rsidR="00833460" w:rsidRDefault="00833460">
            <w:pPr>
              <w:pStyle w:val="TableParagraph"/>
              <w:spacing w:line="240" w:lineRule="auto"/>
              <w:jc w:val="left"/>
              <w:rPr>
                <w:sz w:val="14"/>
              </w:rPr>
            </w:pPr>
          </w:p>
        </w:tc>
        <w:tc>
          <w:tcPr>
            <w:tcW w:w="1428" w:type="dxa"/>
            <w:gridSpan w:val="2"/>
          </w:tcPr>
          <w:p w14:paraId="3411382F" w14:textId="77777777" w:rsidR="00833460" w:rsidRDefault="003A33C9">
            <w:pPr>
              <w:pStyle w:val="TableParagraph"/>
              <w:spacing w:line="193" w:lineRule="exact"/>
              <w:ind w:left="147"/>
              <w:jc w:val="left"/>
              <w:rPr>
                <w:sz w:val="20"/>
              </w:rPr>
            </w:pPr>
            <w:r>
              <w:rPr>
                <w:sz w:val="20"/>
              </w:rPr>
              <w:t>Lift Thickness</w:t>
            </w:r>
          </w:p>
        </w:tc>
        <w:tc>
          <w:tcPr>
            <w:tcW w:w="2214" w:type="dxa"/>
            <w:gridSpan w:val="3"/>
          </w:tcPr>
          <w:p w14:paraId="13A542E9" w14:textId="77777777" w:rsidR="00833460" w:rsidRDefault="00833460">
            <w:pPr>
              <w:pStyle w:val="TableParagraph"/>
              <w:spacing w:line="240" w:lineRule="auto"/>
              <w:jc w:val="left"/>
              <w:rPr>
                <w:sz w:val="14"/>
              </w:rPr>
            </w:pPr>
          </w:p>
        </w:tc>
      </w:tr>
      <w:tr w:rsidR="00833460" w14:paraId="54BD536A" w14:textId="77777777">
        <w:trPr>
          <w:trHeight w:val="247"/>
        </w:trPr>
        <w:tc>
          <w:tcPr>
            <w:tcW w:w="2750" w:type="dxa"/>
            <w:tcBorders>
              <w:bottom w:val="single" w:sz="4" w:space="0" w:color="000000"/>
            </w:tcBorders>
          </w:tcPr>
          <w:p w14:paraId="3B2139DB" w14:textId="77777777" w:rsidR="00833460" w:rsidRDefault="003A33C9">
            <w:pPr>
              <w:pStyle w:val="TableParagraph"/>
              <w:spacing w:before="12" w:line="215" w:lineRule="exact"/>
              <w:jc w:val="left"/>
              <w:rPr>
                <w:sz w:val="20"/>
              </w:rPr>
            </w:pPr>
            <w:r>
              <w:rPr>
                <w:sz w:val="20"/>
              </w:rPr>
              <w:t>Temperature (</w:t>
            </w:r>
            <w:r>
              <w:rPr>
                <w:sz w:val="20"/>
                <w:vertAlign w:val="superscript"/>
              </w:rPr>
              <w:t>o</w:t>
            </w:r>
            <w:r>
              <w:rPr>
                <w:sz w:val="20"/>
              </w:rPr>
              <w:t>F)</w:t>
            </w:r>
          </w:p>
        </w:tc>
        <w:tc>
          <w:tcPr>
            <w:tcW w:w="703" w:type="dxa"/>
            <w:tcBorders>
              <w:bottom w:val="single" w:sz="4" w:space="0" w:color="000000"/>
            </w:tcBorders>
          </w:tcPr>
          <w:p w14:paraId="04B54C65" w14:textId="77777777" w:rsidR="00833460" w:rsidRDefault="003A33C9">
            <w:pPr>
              <w:pStyle w:val="TableParagraph"/>
              <w:spacing w:before="12" w:line="215" w:lineRule="exact"/>
              <w:ind w:left="130"/>
              <w:jc w:val="left"/>
              <w:rPr>
                <w:sz w:val="20"/>
              </w:rPr>
            </w:pPr>
            <w:r>
              <w:rPr>
                <w:sz w:val="20"/>
              </w:rPr>
              <w:t>½”**</w:t>
            </w:r>
          </w:p>
        </w:tc>
        <w:tc>
          <w:tcPr>
            <w:tcW w:w="1428" w:type="dxa"/>
            <w:gridSpan w:val="2"/>
            <w:tcBorders>
              <w:bottom w:val="single" w:sz="4" w:space="0" w:color="000000"/>
            </w:tcBorders>
          </w:tcPr>
          <w:p w14:paraId="3A407D42" w14:textId="77777777" w:rsidR="00833460" w:rsidRDefault="003A33C9">
            <w:pPr>
              <w:pStyle w:val="TableParagraph"/>
              <w:tabs>
                <w:tab w:val="left" w:pos="867"/>
              </w:tabs>
              <w:spacing w:before="12" w:line="215" w:lineRule="exact"/>
              <w:ind w:left="147"/>
              <w:jc w:val="left"/>
              <w:rPr>
                <w:sz w:val="20"/>
              </w:rPr>
            </w:pPr>
            <w:r>
              <w:rPr>
                <w:spacing w:val="-3"/>
                <w:sz w:val="20"/>
              </w:rPr>
              <w:t>¾”**</w:t>
            </w:r>
            <w:r>
              <w:rPr>
                <w:spacing w:val="-3"/>
                <w:sz w:val="20"/>
              </w:rPr>
              <w:tab/>
            </w:r>
            <w:r>
              <w:rPr>
                <w:sz w:val="20"/>
              </w:rPr>
              <w:t>1”</w:t>
            </w:r>
          </w:p>
        </w:tc>
        <w:tc>
          <w:tcPr>
            <w:tcW w:w="710" w:type="dxa"/>
            <w:tcBorders>
              <w:bottom w:val="single" w:sz="4" w:space="0" w:color="000000"/>
            </w:tcBorders>
          </w:tcPr>
          <w:p w14:paraId="57121A27" w14:textId="77777777" w:rsidR="00833460" w:rsidRDefault="003A33C9">
            <w:pPr>
              <w:pStyle w:val="TableParagraph"/>
              <w:spacing w:before="12" w:line="215" w:lineRule="exact"/>
              <w:ind w:left="137" w:right="143"/>
              <w:rPr>
                <w:sz w:val="20"/>
              </w:rPr>
            </w:pPr>
            <w:r>
              <w:rPr>
                <w:sz w:val="20"/>
              </w:rPr>
              <w:t>1 ½”</w:t>
            </w:r>
          </w:p>
        </w:tc>
        <w:tc>
          <w:tcPr>
            <w:tcW w:w="677" w:type="dxa"/>
            <w:tcBorders>
              <w:bottom w:val="single" w:sz="4" w:space="0" w:color="000000"/>
            </w:tcBorders>
          </w:tcPr>
          <w:p w14:paraId="6C822774" w14:textId="77777777" w:rsidR="00833460" w:rsidRDefault="003A33C9">
            <w:pPr>
              <w:pStyle w:val="TableParagraph"/>
              <w:spacing w:before="12" w:line="215" w:lineRule="exact"/>
              <w:ind w:left="170"/>
              <w:jc w:val="left"/>
              <w:rPr>
                <w:sz w:val="20"/>
              </w:rPr>
            </w:pPr>
            <w:r>
              <w:rPr>
                <w:sz w:val="20"/>
              </w:rPr>
              <w:t>2”</w:t>
            </w:r>
          </w:p>
        </w:tc>
        <w:tc>
          <w:tcPr>
            <w:tcW w:w="827" w:type="dxa"/>
            <w:tcBorders>
              <w:bottom w:val="single" w:sz="4" w:space="0" w:color="000000"/>
            </w:tcBorders>
          </w:tcPr>
          <w:p w14:paraId="58306C73" w14:textId="77777777" w:rsidR="00833460" w:rsidRDefault="003A33C9">
            <w:pPr>
              <w:pStyle w:val="TableParagraph"/>
              <w:spacing w:before="12" w:line="215" w:lineRule="exact"/>
              <w:ind w:right="314"/>
              <w:jc w:val="right"/>
              <w:rPr>
                <w:sz w:val="20"/>
              </w:rPr>
            </w:pPr>
            <w:r>
              <w:rPr>
                <w:sz w:val="20"/>
              </w:rPr>
              <w:t>3+”</w:t>
            </w:r>
          </w:p>
        </w:tc>
      </w:tr>
      <w:tr w:rsidR="00833460" w14:paraId="6F18B80A" w14:textId="77777777">
        <w:trPr>
          <w:trHeight w:val="472"/>
        </w:trPr>
        <w:tc>
          <w:tcPr>
            <w:tcW w:w="2750" w:type="dxa"/>
          </w:tcPr>
          <w:p w14:paraId="7E35E8F7" w14:textId="77777777" w:rsidR="00833460" w:rsidRDefault="00833460">
            <w:pPr>
              <w:pStyle w:val="TableParagraph"/>
              <w:spacing w:before="5" w:line="240" w:lineRule="auto"/>
              <w:jc w:val="left"/>
              <w:rPr>
                <w:sz w:val="20"/>
              </w:rPr>
            </w:pPr>
          </w:p>
          <w:p w14:paraId="7537354D" w14:textId="77777777" w:rsidR="00833460" w:rsidRDefault="003A33C9">
            <w:pPr>
              <w:pStyle w:val="TableParagraph"/>
              <w:spacing w:line="217" w:lineRule="exact"/>
              <w:ind w:left="631"/>
              <w:jc w:val="left"/>
              <w:rPr>
                <w:sz w:val="20"/>
              </w:rPr>
            </w:pPr>
            <w:r>
              <w:rPr>
                <w:sz w:val="20"/>
              </w:rPr>
              <w:t>32-40</w:t>
            </w:r>
          </w:p>
        </w:tc>
        <w:tc>
          <w:tcPr>
            <w:tcW w:w="703" w:type="dxa"/>
          </w:tcPr>
          <w:p w14:paraId="6204C8A0" w14:textId="77777777" w:rsidR="00833460" w:rsidRDefault="00833460">
            <w:pPr>
              <w:pStyle w:val="TableParagraph"/>
              <w:spacing w:before="5" w:line="240" w:lineRule="auto"/>
              <w:jc w:val="left"/>
              <w:rPr>
                <w:sz w:val="20"/>
              </w:rPr>
            </w:pPr>
          </w:p>
          <w:p w14:paraId="6C91937D" w14:textId="77777777" w:rsidR="00833460" w:rsidRDefault="003A33C9">
            <w:pPr>
              <w:pStyle w:val="TableParagraph"/>
              <w:spacing w:line="217" w:lineRule="exact"/>
              <w:ind w:left="130"/>
              <w:jc w:val="left"/>
              <w:rPr>
                <w:sz w:val="20"/>
              </w:rPr>
            </w:pPr>
            <w:r>
              <w:rPr>
                <w:sz w:val="20"/>
              </w:rPr>
              <w:t>---</w:t>
            </w:r>
          </w:p>
        </w:tc>
        <w:tc>
          <w:tcPr>
            <w:tcW w:w="655" w:type="dxa"/>
          </w:tcPr>
          <w:p w14:paraId="27D41BCC" w14:textId="77777777" w:rsidR="00833460" w:rsidRDefault="00833460">
            <w:pPr>
              <w:pStyle w:val="TableParagraph"/>
              <w:spacing w:before="5" w:line="240" w:lineRule="auto"/>
              <w:jc w:val="left"/>
              <w:rPr>
                <w:sz w:val="20"/>
              </w:rPr>
            </w:pPr>
          </w:p>
          <w:p w14:paraId="0F3B1E7B" w14:textId="77777777" w:rsidR="00833460" w:rsidRDefault="003A33C9">
            <w:pPr>
              <w:pStyle w:val="TableParagraph"/>
              <w:spacing w:line="217" w:lineRule="exact"/>
              <w:ind w:left="147"/>
              <w:jc w:val="left"/>
              <w:rPr>
                <w:sz w:val="20"/>
              </w:rPr>
            </w:pPr>
            <w:r>
              <w:rPr>
                <w:sz w:val="20"/>
              </w:rPr>
              <w:t>---</w:t>
            </w:r>
          </w:p>
        </w:tc>
        <w:tc>
          <w:tcPr>
            <w:tcW w:w="773" w:type="dxa"/>
          </w:tcPr>
          <w:p w14:paraId="6A0CFF17" w14:textId="77777777" w:rsidR="00833460" w:rsidRDefault="00833460">
            <w:pPr>
              <w:pStyle w:val="TableParagraph"/>
              <w:spacing w:before="5" w:line="240" w:lineRule="auto"/>
              <w:jc w:val="left"/>
              <w:rPr>
                <w:sz w:val="20"/>
              </w:rPr>
            </w:pPr>
          </w:p>
          <w:p w14:paraId="0FA30E38" w14:textId="77777777" w:rsidR="00833460" w:rsidRDefault="003A33C9">
            <w:pPr>
              <w:pStyle w:val="TableParagraph"/>
              <w:spacing w:line="217" w:lineRule="exact"/>
              <w:ind w:left="213"/>
              <w:jc w:val="left"/>
              <w:rPr>
                <w:sz w:val="20"/>
              </w:rPr>
            </w:pPr>
            <w:r>
              <w:rPr>
                <w:sz w:val="20"/>
              </w:rPr>
              <w:t>---</w:t>
            </w:r>
          </w:p>
        </w:tc>
        <w:tc>
          <w:tcPr>
            <w:tcW w:w="710" w:type="dxa"/>
          </w:tcPr>
          <w:p w14:paraId="7D652D4B" w14:textId="77777777" w:rsidR="00833460" w:rsidRDefault="00833460">
            <w:pPr>
              <w:pStyle w:val="TableParagraph"/>
              <w:spacing w:before="5" w:line="240" w:lineRule="auto"/>
              <w:jc w:val="left"/>
              <w:rPr>
                <w:sz w:val="20"/>
              </w:rPr>
            </w:pPr>
          </w:p>
          <w:p w14:paraId="2D8783DE" w14:textId="77777777" w:rsidR="00833460" w:rsidRDefault="003A33C9">
            <w:pPr>
              <w:pStyle w:val="TableParagraph"/>
              <w:spacing w:line="217" w:lineRule="exact"/>
              <w:ind w:left="51" w:right="143"/>
              <w:rPr>
                <w:sz w:val="20"/>
              </w:rPr>
            </w:pPr>
            <w:r>
              <w:rPr>
                <w:sz w:val="20"/>
              </w:rPr>
              <w:t>305</w:t>
            </w:r>
          </w:p>
        </w:tc>
        <w:tc>
          <w:tcPr>
            <w:tcW w:w="677" w:type="dxa"/>
          </w:tcPr>
          <w:p w14:paraId="42DAAB99" w14:textId="77777777" w:rsidR="00833460" w:rsidRDefault="00833460">
            <w:pPr>
              <w:pStyle w:val="TableParagraph"/>
              <w:spacing w:before="5" w:line="240" w:lineRule="auto"/>
              <w:jc w:val="left"/>
              <w:rPr>
                <w:sz w:val="20"/>
              </w:rPr>
            </w:pPr>
          </w:p>
          <w:p w14:paraId="59F5DF27" w14:textId="77777777" w:rsidR="00833460" w:rsidRDefault="003A33C9">
            <w:pPr>
              <w:pStyle w:val="TableParagraph"/>
              <w:spacing w:line="217" w:lineRule="exact"/>
              <w:ind w:left="170"/>
              <w:jc w:val="left"/>
              <w:rPr>
                <w:sz w:val="20"/>
              </w:rPr>
            </w:pPr>
            <w:r>
              <w:rPr>
                <w:sz w:val="20"/>
              </w:rPr>
              <w:t>295</w:t>
            </w:r>
          </w:p>
        </w:tc>
        <w:tc>
          <w:tcPr>
            <w:tcW w:w="827" w:type="dxa"/>
          </w:tcPr>
          <w:p w14:paraId="487EBB73" w14:textId="77777777" w:rsidR="00833460" w:rsidRDefault="00833460">
            <w:pPr>
              <w:pStyle w:val="TableParagraph"/>
              <w:spacing w:before="5" w:line="240" w:lineRule="auto"/>
              <w:jc w:val="left"/>
              <w:rPr>
                <w:sz w:val="20"/>
              </w:rPr>
            </w:pPr>
          </w:p>
          <w:p w14:paraId="40EA1447" w14:textId="77777777" w:rsidR="00833460" w:rsidRDefault="003A33C9">
            <w:pPr>
              <w:pStyle w:val="TableParagraph"/>
              <w:spacing w:line="217" w:lineRule="exact"/>
              <w:ind w:right="316"/>
              <w:jc w:val="right"/>
              <w:rPr>
                <w:sz w:val="20"/>
              </w:rPr>
            </w:pPr>
            <w:r>
              <w:rPr>
                <w:w w:val="95"/>
                <w:sz w:val="20"/>
              </w:rPr>
              <w:t>280</w:t>
            </w:r>
          </w:p>
        </w:tc>
      </w:tr>
      <w:tr w:rsidR="00833460" w14:paraId="6708B55D" w14:textId="77777777">
        <w:trPr>
          <w:trHeight w:val="235"/>
        </w:trPr>
        <w:tc>
          <w:tcPr>
            <w:tcW w:w="2750" w:type="dxa"/>
          </w:tcPr>
          <w:p w14:paraId="22594614" w14:textId="77777777" w:rsidR="00833460" w:rsidRDefault="003A33C9">
            <w:pPr>
              <w:pStyle w:val="TableParagraph"/>
              <w:spacing w:line="215" w:lineRule="exact"/>
              <w:ind w:left="631"/>
              <w:jc w:val="left"/>
              <w:rPr>
                <w:sz w:val="20"/>
              </w:rPr>
            </w:pPr>
            <w:r>
              <w:rPr>
                <w:sz w:val="20"/>
              </w:rPr>
              <w:t>40-50</w:t>
            </w:r>
          </w:p>
        </w:tc>
        <w:tc>
          <w:tcPr>
            <w:tcW w:w="703" w:type="dxa"/>
          </w:tcPr>
          <w:p w14:paraId="55E23D37" w14:textId="77777777" w:rsidR="00833460" w:rsidRDefault="003A33C9">
            <w:pPr>
              <w:pStyle w:val="TableParagraph"/>
              <w:spacing w:line="215" w:lineRule="exact"/>
              <w:ind w:left="130"/>
              <w:jc w:val="left"/>
              <w:rPr>
                <w:sz w:val="20"/>
              </w:rPr>
            </w:pPr>
            <w:r>
              <w:rPr>
                <w:sz w:val="20"/>
              </w:rPr>
              <w:t>---</w:t>
            </w:r>
          </w:p>
        </w:tc>
        <w:tc>
          <w:tcPr>
            <w:tcW w:w="655" w:type="dxa"/>
          </w:tcPr>
          <w:p w14:paraId="6353398D" w14:textId="77777777" w:rsidR="00833460" w:rsidRDefault="003A33C9">
            <w:pPr>
              <w:pStyle w:val="TableParagraph"/>
              <w:spacing w:line="215" w:lineRule="exact"/>
              <w:ind w:left="147"/>
              <w:jc w:val="left"/>
              <w:rPr>
                <w:sz w:val="20"/>
              </w:rPr>
            </w:pPr>
            <w:r>
              <w:rPr>
                <w:sz w:val="20"/>
              </w:rPr>
              <w:t>---</w:t>
            </w:r>
          </w:p>
        </w:tc>
        <w:tc>
          <w:tcPr>
            <w:tcW w:w="773" w:type="dxa"/>
          </w:tcPr>
          <w:p w14:paraId="0AD3B682" w14:textId="77777777" w:rsidR="00833460" w:rsidRDefault="003A33C9">
            <w:pPr>
              <w:pStyle w:val="TableParagraph"/>
              <w:spacing w:line="215" w:lineRule="exact"/>
              <w:ind w:left="213"/>
              <w:jc w:val="left"/>
              <w:rPr>
                <w:sz w:val="20"/>
              </w:rPr>
            </w:pPr>
            <w:r>
              <w:rPr>
                <w:sz w:val="20"/>
              </w:rPr>
              <w:t>310</w:t>
            </w:r>
          </w:p>
        </w:tc>
        <w:tc>
          <w:tcPr>
            <w:tcW w:w="710" w:type="dxa"/>
          </w:tcPr>
          <w:p w14:paraId="770D5C5C" w14:textId="77777777" w:rsidR="00833460" w:rsidRDefault="003A33C9">
            <w:pPr>
              <w:pStyle w:val="TableParagraph"/>
              <w:spacing w:line="215" w:lineRule="exact"/>
              <w:ind w:left="51" w:right="143"/>
              <w:rPr>
                <w:sz w:val="20"/>
              </w:rPr>
            </w:pPr>
            <w:r>
              <w:rPr>
                <w:sz w:val="20"/>
              </w:rPr>
              <w:t>300</w:t>
            </w:r>
          </w:p>
        </w:tc>
        <w:tc>
          <w:tcPr>
            <w:tcW w:w="677" w:type="dxa"/>
          </w:tcPr>
          <w:p w14:paraId="569D2C08" w14:textId="77777777" w:rsidR="00833460" w:rsidRDefault="003A33C9">
            <w:pPr>
              <w:pStyle w:val="TableParagraph"/>
              <w:spacing w:line="215" w:lineRule="exact"/>
              <w:ind w:left="170"/>
              <w:jc w:val="left"/>
              <w:rPr>
                <w:sz w:val="20"/>
              </w:rPr>
            </w:pPr>
            <w:r>
              <w:rPr>
                <w:sz w:val="20"/>
              </w:rPr>
              <w:t>285</w:t>
            </w:r>
          </w:p>
        </w:tc>
        <w:tc>
          <w:tcPr>
            <w:tcW w:w="827" w:type="dxa"/>
          </w:tcPr>
          <w:p w14:paraId="66AF1D6C" w14:textId="77777777" w:rsidR="00833460" w:rsidRDefault="003A33C9">
            <w:pPr>
              <w:pStyle w:val="TableParagraph"/>
              <w:spacing w:line="215" w:lineRule="exact"/>
              <w:ind w:right="316"/>
              <w:jc w:val="right"/>
              <w:rPr>
                <w:sz w:val="20"/>
              </w:rPr>
            </w:pPr>
            <w:r>
              <w:rPr>
                <w:w w:val="95"/>
                <w:sz w:val="20"/>
              </w:rPr>
              <w:t>275</w:t>
            </w:r>
          </w:p>
        </w:tc>
      </w:tr>
      <w:tr w:rsidR="00833460" w14:paraId="4C7ADF0B" w14:textId="77777777">
        <w:trPr>
          <w:trHeight w:val="235"/>
        </w:trPr>
        <w:tc>
          <w:tcPr>
            <w:tcW w:w="2750" w:type="dxa"/>
          </w:tcPr>
          <w:p w14:paraId="542297A9" w14:textId="77777777" w:rsidR="00833460" w:rsidRDefault="003A33C9">
            <w:pPr>
              <w:pStyle w:val="TableParagraph"/>
              <w:spacing w:line="215" w:lineRule="exact"/>
              <w:ind w:left="631"/>
              <w:jc w:val="left"/>
              <w:rPr>
                <w:sz w:val="20"/>
              </w:rPr>
            </w:pPr>
            <w:r>
              <w:rPr>
                <w:sz w:val="20"/>
              </w:rPr>
              <w:t>50-60</w:t>
            </w:r>
          </w:p>
        </w:tc>
        <w:tc>
          <w:tcPr>
            <w:tcW w:w="703" w:type="dxa"/>
          </w:tcPr>
          <w:p w14:paraId="4E21174B" w14:textId="77777777" w:rsidR="00833460" w:rsidRDefault="003A33C9">
            <w:pPr>
              <w:pStyle w:val="TableParagraph"/>
              <w:spacing w:line="215" w:lineRule="exact"/>
              <w:ind w:left="130"/>
              <w:jc w:val="left"/>
              <w:rPr>
                <w:sz w:val="20"/>
              </w:rPr>
            </w:pPr>
            <w:r>
              <w:rPr>
                <w:sz w:val="20"/>
              </w:rPr>
              <w:t>---</w:t>
            </w:r>
          </w:p>
        </w:tc>
        <w:tc>
          <w:tcPr>
            <w:tcW w:w="655" w:type="dxa"/>
          </w:tcPr>
          <w:p w14:paraId="66877D79" w14:textId="77777777" w:rsidR="00833460" w:rsidRDefault="003A33C9">
            <w:pPr>
              <w:pStyle w:val="TableParagraph"/>
              <w:spacing w:line="215" w:lineRule="exact"/>
              <w:ind w:left="147"/>
              <w:jc w:val="left"/>
              <w:rPr>
                <w:sz w:val="20"/>
              </w:rPr>
            </w:pPr>
            <w:r>
              <w:rPr>
                <w:sz w:val="20"/>
              </w:rPr>
              <w:t>310</w:t>
            </w:r>
          </w:p>
        </w:tc>
        <w:tc>
          <w:tcPr>
            <w:tcW w:w="773" w:type="dxa"/>
          </w:tcPr>
          <w:p w14:paraId="76E57401" w14:textId="77777777" w:rsidR="00833460" w:rsidRDefault="003A33C9">
            <w:pPr>
              <w:pStyle w:val="TableParagraph"/>
              <w:spacing w:line="215" w:lineRule="exact"/>
              <w:ind w:left="213"/>
              <w:jc w:val="left"/>
              <w:rPr>
                <w:sz w:val="20"/>
              </w:rPr>
            </w:pPr>
            <w:r>
              <w:rPr>
                <w:sz w:val="20"/>
              </w:rPr>
              <w:t>300</w:t>
            </w:r>
          </w:p>
        </w:tc>
        <w:tc>
          <w:tcPr>
            <w:tcW w:w="710" w:type="dxa"/>
          </w:tcPr>
          <w:p w14:paraId="5BA03D87" w14:textId="77777777" w:rsidR="00833460" w:rsidRDefault="003A33C9">
            <w:pPr>
              <w:pStyle w:val="TableParagraph"/>
              <w:spacing w:line="215" w:lineRule="exact"/>
              <w:ind w:left="51" w:right="143"/>
              <w:rPr>
                <w:sz w:val="20"/>
              </w:rPr>
            </w:pPr>
            <w:r>
              <w:rPr>
                <w:sz w:val="20"/>
              </w:rPr>
              <w:t>295</w:t>
            </w:r>
          </w:p>
        </w:tc>
        <w:tc>
          <w:tcPr>
            <w:tcW w:w="677" w:type="dxa"/>
          </w:tcPr>
          <w:p w14:paraId="2D6544ED" w14:textId="77777777" w:rsidR="00833460" w:rsidRDefault="003A33C9">
            <w:pPr>
              <w:pStyle w:val="TableParagraph"/>
              <w:spacing w:line="215" w:lineRule="exact"/>
              <w:ind w:left="170"/>
              <w:jc w:val="left"/>
              <w:rPr>
                <w:sz w:val="20"/>
              </w:rPr>
            </w:pPr>
            <w:r>
              <w:rPr>
                <w:sz w:val="20"/>
              </w:rPr>
              <w:t>280</w:t>
            </w:r>
          </w:p>
        </w:tc>
        <w:tc>
          <w:tcPr>
            <w:tcW w:w="827" w:type="dxa"/>
          </w:tcPr>
          <w:p w14:paraId="21120C9E" w14:textId="77777777" w:rsidR="00833460" w:rsidRDefault="003A33C9">
            <w:pPr>
              <w:pStyle w:val="TableParagraph"/>
              <w:spacing w:line="215" w:lineRule="exact"/>
              <w:ind w:right="316"/>
              <w:jc w:val="right"/>
              <w:rPr>
                <w:sz w:val="20"/>
              </w:rPr>
            </w:pPr>
            <w:r>
              <w:rPr>
                <w:w w:val="95"/>
                <w:sz w:val="20"/>
              </w:rPr>
              <w:t>270</w:t>
            </w:r>
          </w:p>
        </w:tc>
      </w:tr>
      <w:tr w:rsidR="00833460" w14:paraId="45F1E11C" w14:textId="77777777">
        <w:trPr>
          <w:trHeight w:val="235"/>
        </w:trPr>
        <w:tc>
          <w:tcPr>
            <w:tcW w:w="2750" w:type="dxa"/>
          </w:tcPr>
          <w:p w14:paraId="20CB7414" w14:textId="77777777" w:rsidR="00833460" w:rsidRDefault="003A33C9">
            <w:pPr>
              <w:pStyle w:val="TableParagraph"/>
              <w:spacing w:line="215" w:lineRule="exact"/>
              <w:ind w:left="631"/>
              <w:jc w:val="left"/>
              <w:rPr>
                <w:sz w:val="20"/>
              </w:rPr>
            </w:pPr>
            <w:r>
              <w:rPr>
                <w:sz w:val="20"/>
              </w:rPr>
              <w:t>60-70</w:t>
            </w:r>
          </w:p>
        </w:tc>
        <w:tc>
          <w:tcPr>
            <w:tcW w:w="703" w:type="dxa"/>
          </w:tcPr>
          <w:p w14:paraId="3830D6E4" w14:textId="77777777" w:rsidR="00833460" w:rsidRDefault="003A33C9">
            <w:pPr>
              <w:pStyle w:val="TableParagraph"/>
              <w:spacing w:line="215" w:lineRule="exact"/>
              <w:ind w:left="130"/>
              <w:jc w:val="left"/>
              <w:rPr>
                <w:sz w:val="20"/>
              </w:rPr>
            </w:pPr>
            <w:r>
              <w:rPr>
                <w:sz w:val="20"/>
              </w:rPr>
              <w:t>310</w:t>
            </w:r>
          </w:p>
        </w:tc>
        <w:tc>
          <w:tcPr>
            <w:tcW w:w="655" w:type="dxa"/>
          </w:tcPr>
          <w:p w14:paraId="44B0C870" w14:textId="77777777" w:rsidR="00833460" w:rsidRDefault="003A33C9">
            <w:pPr>
              <w:pStyle w:val="TableParagraph"/>
              <w:spacing w:line="215" w:lineRule="exact"/>
              <w:ind w:left="147"/>
              <w:jc w:val="left"/>
              <w:rPr>
                <w:sz w:val="20"/>
              </w:rPr>
            </w:pPr>
            <w:r>
              <w:rPr>
                <w:sz w:val="20"/>
              </w:rPr>
              <w:t>300</w:t>
            </w:r>
          </w:p>
        </w:tc>
        <w:tc>
          <w:tcPr>
            <w:tcW w:w="773" w:type="dxa"/>
          </w:tcPr>
          <w:p w14:paraId="4D0641D6" w14:textId="77777777" w:rsidR="00833460" w:rsidRDefault="003A33C9">
            <w:pPr>
              <w:pStyle w:val="TableParagraph"/>
              <w:spacing w:line="215" w:lineRule="exact"/>
              <w:ind w:left="213"/>
              <w:jc w:val="left"/>
              <w:rPr>
                <w:sz w:val="20"/>
              </w:rPr>
            </w:pPr>
            <w:r>
              <w:rPr>
                <w:sz w:val="20"/>
              </w:rPr>
              <w:t>290</w:t>
            </w:r>
          </w:p>
        </w:tc>
        <w:tc>
          <w:tcPr>
            <w:tcW w:w="710" w:type="dxa"/>
          </w:tcPr>
          <w:p w14:paraId="04187DB8" w14:textId="77777777" w:rsidR="00833460" w:rsidRDefault="003A33C9">
            <w:pPr>
              <w:pStyle w:val="TableParagraph"/>
              <w:spacing w:line="215" w:lineRule="exact"/>
              <w:ind w:left="51" w:right="143"/>
              <w:rPr>
                <w:sz w:val="20"/>
              </w:rPr>
            </w:pPr>
            <w:r>
              <w:rPr>
                <w:sz w:val="20"/>
              </w:rPr>
              <w:t>285</w:t>
            </w:r>
          </w:p>
        </w:tc>
        <w:tc>
          <w:tcPr>
            <w:tcW w:w="677" w:type="dxa"/>
          </w:tcPr>
          <w:p w14:paraId="3A9BC08E" w14:textId="77777777" w:rsidR="00833460" w:rsidRDefault="003A33C9">
            <w:pPr>
              <w:pStyle w:val="TableParagraph"/>
              <w:spacing w:line="215" w:lineRule="exact"/>
              <w:ind w:left="170"/>
              <w:jc w:val="left"/>
              <w:rPr>
                <w:sz w:val="20"/>
              </w:rPr>
            </w:pPr>
            <w:r>
              <w:rPr>
                <w:sz w:val="20"/>
              </w:rPr>
              <w:t>275</w:t>
            </w:r>
          </w:p>
        </w:tc>
        <w:tc>
          <w:tcPr>
            <w:tcW w:w="827" w:type="dxa"/>
          </w:tcPr>
          <w:p w14:paraId="0436D0B8" w14:textId="77777777" w:rsidR="00833460" w:rsidRDefault="003A33C9">
            <w:pPr>
              <w:pStyle w:val="TableParagraph"/>
              <w:spacing w:line="215" w:lineRule="exact"/>
              <w:ind w:right="316"/>
              <w:jc w:val="right"/>
              <w:rPr>
                <w:sz w:val="20"/>
              </w:rPr>
            </w:pPr>
            <w:r>
              <w:rPr>
                <w:sz w:val="20"/>
              </w:rPr>
              <w:t>265</w:t>
            </w:r>
          </w:p>
        </w:tc>
      </w:tr>
      <w:tr w:rsidR="00833460" w14:paraId="652143DD" w14:textId="77777777">
        <w:trPr>
          <w:trHeight w:val="235"/>
        </w:trPr>
        <w:tc>
          <w:tcPr>
            <w:tcW w:w="2750" w:type="dxa"/>
          </w:tcPr>
          <w:p w14:paraId="6B55C6D6" w14:textId="77777777" w:rsidR="00833460" w:rsidRDefault="003A33C9">
            <w:pPr>
              <w:pStyle w:val="TableParagraph"/>
              <w:spacing w:line="215" w:lineRule="exact"/>
              <w:ind w:left="631"/>
              <w:jc w:val="left"/>
              <w:rPr>
                <w:sz w:val="20"/>
              </w:rPr>
            </w:pPr>
            <w:r>
              <w:rPr>
                <w:sz w:val="20"/>
              </w:rPr>
              <w:t>70-80</w:t>
            </w:r>
          </w:p>
        </w:tc>
        <w:tc>
          <w:tcPr>
            <w:tcW w:w="703" w:type="dxa"/>
          </w:tcPr>
          <w:p w14:paraId="54B9ED83" w14:textId="77777777" w:rsidR="00833460" w:rsidRDefault="003A33C9">
            <w:pPr>
              <w:pStyle w:val="TableParagraph"/>
              <w:spacing w:line="215" w:lineRule="exact"/>
              <w:ind w:left="130"/>
              <w:jc w:val="left"/>
              <w:rPr>
                <w:sz w:val="20"/>
              </w:rPr>
            </w:pPr>
            <w:r>
              <w:rPr>
                <w:sz w:val="20"/>
              </w:rPr>
              <w:t>300</w:t>
            </w:r>
          </w:p>
        </w:tc>
        <w:tc>
          <w:tcPr>
            <w:tcW w:w="655" w:type="dxa"/>
          </w:tcPr>
          <w:p w14:paraId="7BD99879" w14:textId="77777777" w:rsidR="00833460" w:rsidRDefault="003A33C9">
            <w:pPr>
              <w:pStyle w:val="TableParagraph"/>
              <w:spacing w:line="215" w:lineRule="exact"/>
              <w:ind w:left="147"/>
              <w:jc w:val="left"/>
              <w:rPr>
                <w:sz w:val="20"/>
              </w:rPr>
            </w:pPr>
            <w:r>
              <w:rPr>
                <w:sz w:val="20"/>
              </w:rPr>
              <w:t>290</w:t>
            </w:r>
          </w:p>
        </w:tc>
        <w:tc>
          <w:tcPr>
            <w:tcW w:w="773" w:type="dxa"/>
          </w:tcPr>
          <w:p w14:paraId="65BB4AA6" w14:textId="77777777" w:rsidR="00833460" w:rsidRDefault="003A33C9">
            <w:pPr>
              <w:pStyle w:val="TableParagraph"/>
              <w:spacing w:line="215" w:lineRule="exact"/>
              <w:ind w:left="213"/>
              <w:jc w:val="left"/>
              <w:rPr>
                <w:sz w:val="20"/>
              </w:rPr>
            </w:pPr>
            <w:r>
              <w:rPr>
                <w:sz w:val="20"/>
              </w:rPr>
              <w:t>285</w:t>
            </w:r>
          </w:p>
        </w:tc>
        <w:tc>
          <w:tcPr>
            <w:tcW w:w="710" w:type="dxa"/>
          </w:tcPr>
          <w:p w14:paraId="5D2BA356" w14:textId="77777777" w:rsidR="00833460" w:rsidRDefault="003A33C9">
            <w:pPr>
              <w:pStyle w:val="TableParagraph"/>
              <w:spacing w:line="215" w:lineRule="exact"/>
              <w:ind w:left="51" w:right="143"/>
              <w:rPr>
                <w:sz w:val="20"/>
              </w:rPr>
            </w:pPr>
            <w:r>
              <w:rPr>
                <w:sz w:val="20"/>
              </w:rPr>
              <w:t>280</w:t>
            </w:r>
          </w:p>
        </w:tc>
        <w:tc>
          <w:tcPr>
            <w:tcW w:w="677" w:type="dxa"/>
          </w:tcPr>
          <w:p w14:paraId="6E25FCB2" w14:textId="77777777" w:rsidR="00833460" w:rsidRDefault="003A33C9">
            <w:pPr>
              <w:pStyle w:val="TableParagraph"/>
              <w:spacing w:line="215" w:lineRule="exact"/>
              <w:ind w:left="170"/>
              <w:jc w:val="left"/>
              <w:rPr>
                <w:sz w:val="20"/>
              </w:rPr>
            </w:pPr>
            <w:r>
              <w:rPr>
                <w:sz w:val="20"/>
              </w:rPr>
              <w:t>270</w:t>
            </w:r>
          </w:p>
        </w:tc>
        <w:tc>
          <w:tcPr>
            <w:tcW w:w="827" w:type="dxa"/>
          </w:tcPr>
          <w:p w14:paraId="425C2C6E" w14:textId="77777777" w:rsidR="00833460" w:rsidRDefault="003A33C9">
            <w:pPr>
              <w:pStyle w:val="TableParagraph"/>
              <w:spacing w:line="215" w:lineRule="exact"/>
              <w:ind w:right="316"/>
              <w:jc w:val="right"/>
              <w:rPr>
                <w:sz w:val="20"/>
              </w:rPr>
            </w:pPr>
            <w:r>
              <w:rPr>
                <w:w w:val="95"/>
                <w:sz w:val="20"/>
              </w:rPr>
              <w:t>265</w:t>
            </w:r>
          </w:p>
        </w:tc>
      </w:tr>
      <w:tr w:rsidR="00833460" w14:paraId="381693A9" w14:textId="77777777">
        <w:trPr>
          <w:trHeight w:val="235"/>
        </w:trPr>
        <w:tc>
          <w:tcPr>
            <w:tcW w:w="2750" w:type="dxa"/>
          </w:tcPr>
          <w:p w14:paraId="48354F33" w14:textId="77777777" w:rsidR="00833460" w:rsidRDefault="003A33C9">
            <w:pPr>
              <w:pStyle w:val="TableParagraph"/>
              <w:spacing w:line="215" w:lineRule="exact"/>
              <w:ind w:left="631"/>
              <w:jc w:val="left"/>
              <w:rPr>
                <w:sz w:val="20"/>
              </w:rPr>
            </w:pPr>
            <w:r>
              <w:rPr>
                <w:sz w:val="20"/>
              </w:rPr>
              <w:t>80-90</w:t>
            </w:r>
          </w:p>
        </w:tc>
        <w:tc>
          <w:tcPr>
            <w:tcW w:w="703" w:type="dxa"/>
          </w:tcPr>
          <w:p w14:paraId="402C302B" w14:textId="77777777" w:rsidR="00833460" w:rsidRDefault="003A33C9">
            <w:pPr>
              <w:pStyle w:val="TableParagraph"/>
              <w:spacing w:line="215" w:lineRule="exact"/>
              <w:ind w:left="130"/>
              <w:jc w:val="left"/>
              <w:rPr>
                <w:sz w:val="20"/>
              </w:rPr>
            </w:pPr>
            <w:r>
              <w:rPr>
                <w:sz w:val="20"/>
              </w:rPr>
              <w:t>290</w:t>
            </w:r>
          </w:p>
        </w:tc>
        <w:tc>
          <w:tcPr>
            <w:tcW w:w="655" w:type="dxa"/>
          </w:tcPr>
          <w:p w14:paraId="7A40B6E3" w14:textId="77777777" w:rsidR="00833460" w:rsidRDefault="003A33C9">
            <w:pPr>
              <w:pStyle w:val="TableParagraph"/>
              <w:spacing w:line="215" w:lineRule="exact"/>
              <w:ind w:left="147"/>
              <w:jc w:val="left"/>
              <w:rPr>
                <w:sz w:val="20"/>
              </w:rPr>
            </w:pPr>
            <w:r>
              <w:rPr>
                <w:sz w:val="20"/>
              </w:rPr>
              <w:t>280</w:t>
            </w:r>
          </w:p>
        </w:tc>
        <w:tc>
          <w:tcPr>
            <w:tcW w:w="773" w:type="dxa"/>
          </w:tcPr>
          <w:p w14:paraId="1FB5176E" w14:textId="77777777" w:rsidR="00833460" w:rsidRDefault="003A33C9">
            <w:pPr>
              <w:pStyle w:val="TableParagraph"/>
              <w:spacing w:line="215" w:lineRule="exact"/>
              <w:ind w:left="213"/>
              <w:jc w:val="left"/>
              <w:rPr>
                <w:sz w:val="20"/>
              </w:rPr>
            </w:pPr>
            <w:r>
              <w:rPr>
                <w:sz w:val="20"/>
              </w:rPr>
              <w:t>275</w:t>
            </w:r>
          </w:p>
        </w:tc>
        <w:tc>
          <w:tcPr>
            <w:tcW w:w="710" w:type="dxa"/>
          </w:tcPr>
          <w:p w14:paraId="01509F45" w14:textId="77777777" w:rsidR="00833460" w:rsidRDefault="003A33C9">
            <w:pPr>
              <w:pStyle w:val="TableParagraph"/>
              <w:spacing w:line="215" w:lineRule="exact"/>
              <w:ind w:left="51" w:right="143"/>
              <w:rPr>
                <w:sz w:val="20"/>
              </w:rPr>
            </w:pPr>
            <w:r>
              <w:rPr>
                <w:sz w:val="20"/>
              </w:rPr>
              <w:t>270</w:t>
            </w:r>
          </w:p>
        </w:tc>
        <w:tc>
          <w:tcPr>
            <w:tcW w:w="677" w:type="dxa"/>
          </w:tcPr>
          <w:p w14:paraId="0CFAD869" w14:textId="77777777" w:rsidR="00833460" w:rsidRDefault="003A33C9">
            <w:pPr>
              <w:pStyle w:val="TableParagraph"/>
              <w:spacing w:line="215" w:lineRule="exact"/>
              <w:ind w:left="170"/>
              <w:jc w:val="left"/>
              <w:rPr>
                <w:sz w:val="20"/>
              </w:rPr>
            </w:pPr>
            <w:r>
              <w:rPr>
                <w:sz w:val="20"/>
              </w:rPr>
              <w:t>265</w:t>
            </w:r>
          </w:p>
        </w:tc>
        <w:tc>
          <w:tcPr>
            <w:tcW w:w="827" w:type="dxa"/>
          </w:tcPr>
          <w:p w14:paraId="0E4CEC6C" w14:textId="77777777" w:rsidR="00833460" w:rsidRDefault="003A33C9">
            <w:pPr>
              <w:pStyle w:val="TableParagraph"/>
              <w:spacing w:line="215" w:lineRule="exact"/>
              <w:ind w:right="316"/>
              <w:jc w:val="right"/>
              <w:rPr>
                <w:sz w:val="20"/>
              </w:rPr>
            </w:pPr>
            <w:r>
              <w:rPr>
                <w:w w:val="95"/>
                <w:sz w:val="20"/>
              </w:rPr>
              <w:t>260</w:t>
            </w:r>
          </w:p>
        </w:tc>
      </w:tr>
      <w:tr w:rsidR="00833460" w14:paraId="2E140CCF" w14:textId="77777777">
        <w:trPr>
          <w:trHeight w:val="235"/>
        </w:trPr>
        <w:tc>
          <w:tcPr>
            <w:tcW w:w="2750" w:type="dxa"/>
          </w:tcPr>
          <w:p w14:paraId="552B80DD" w14:textId="77777777" w:rsidR="00833460" w:rsidRDefault="003A33C9">
            <w:pPr>
              <w:pStyle w:val="TableParagraph"/>
              <w:spacing w:line="215" w:lineRule="exact"/>
              <w:ind w:left="631"/>
              <w:jc w:val="left"/>
              <w:rPr>
                <w:sz w:val="20"/>
              </w:rPr>
            </w:pPr>
            <w:r>
              <w:rPr>
                <w:sz w:val="20"/>
              </w:rPr>
              <w:t>90+</w:t>
            </w:r>
          </w:p>
        </w:tc>
        <w:tc>
          <w:tcPr>
            <w:tcW w:w="703" w:type="dxa"/>
          </w:tcPr>
          <w:p w14:paraId="00FB84F1" w14:textId="77777777" w:rsidR="00833460" w:rsidRDefault="003A33C9">
            <w:pPr>
              <w:pStyle w:val="TableParagraph"/>
              <w:spacing w:line="215" w:lineRule="exact"/>
              <w:ind w:left="130"/>
              <w:jc w:val="left"/>
              <w:rPr>
                <w:sz w:val="20"/>
              </w:rPr>
            </w:pPr>
            <w:r>
              <w:rPr>
                <w:sz w:val="20"/>
              </w:rPr>
              <w:t>275</w:t>
            </w:r>
          </w:p>
        </w:tc>
        <w:tc>
          <w:tcPr>
            <w:tcW w:w="655" w:type="dxa"/>
          </w:tcPr>
          <w:p w14:paraId="4C27BF2F" w14:textId="77777777" w:rsidR="00833460" w:rsidRDefault="003A33C9">
            <w:pPr>
              <w:pStyle w:val="TableParagraph"/>
              <w:spacing w:line="215" w:lineRule="exact"/>
              <w:ind w:left="147"/>
              <w:jc w:val="left"/>
              <w:rPr>
                <w:sz w:val="20"/>
              </w:rPr>
            </w:pPr>
            <w:r>
              <w:rPr>
                <w:sz w:val="20"/>
              </w:rPr>
              <w:t>270</w:t>
            </w:r>
          </w:p>
        </w:tc>
        <w:tc>
          <w:tcPr>
            <w:tcW w:w="773" w:type="dxa"/>
          </w:tcPr>
          <w:p w14:paraId="2BDE394E" w14:textId="77777777" w:rsidR="00833460" w:rsidRDefault="003A33C9">
            <w:pPr>
              <w:pStyle w:val="TableParagraph"/>
              <w:spacing w:line="215" w:lineRule="exact"/>
              <w:ind w:left="213"/>
              <w:jc w:val="left"/>
              <w:rPr>
                <w:sz w:val="20"/>
              </w:rPr>
            </w:pPr>
            <w:r>
              <w:rPr>
                <w:sz w:val="20"/>
              </w:rPr>
              <w:t>265</w:t>
            </w:r>
          </w:p>
        </w:tc>
        <w:tc>
          <w:tcPr>
            <w:tcW w:w="710" w:type="dxa"/>
          </w:tcPr>
          <w:p w14:paraId="0749325E" w14:textId="77777777" w:rsidR="00833460" w:rsidRDefault="003A33C9">
            <w:pPr>
              <w:pStyle w:val="TableParagraph"/>
              <w:spacing w:line="215" w:lineRule="exact"/>
              <w:ind w:left="51" w:right="143"/>
              <w:rPr>
                <w:sz w:val="20"/>
              </w:rPr>
            </w:pPr>
            <w:r>
              <w:rPr>
                <w:sz w:val="20"/>
              </w:rPr>
              <w:t>260</w:t>
            </w:r>
          </w:p>
        </w:tc>
        <w:tc>
          <w:tcPr>
            <w:tcW w:w="677" w:type="dxa"/>
          </w:tcPr>
          <w:p w14:paraId="1E1DE923" w14:textId="77777777" w:rsidR="00833460" w:rsidRDefault="003A33C9">
            <w:pPr>
              <w:pStyle w:val="TableParagraph"/>
              <w:spacing w:line="215" w:lineRule="exact"/>
              <w:ind w:left="170"/>
              <w:jc w:val="left"/>
              <w:rPr>
                <w:sz w:val="20"/>
              </w:rPr>
            </w:pPr>
            <w:r>
              <w:rPr>
                <w:sz w:val="20"/>
              </w:rPr>
              <w:t>260</w:t>
            </w:r>
          </w:p>
        </w:tc>
        <w:tc>
          <w:tcPr>
            <w:tcW w:w="827" w:type="dxa"/>
          </w:tcPr>
          <w:p w14:paraId="7C85A4E6" w14:textId="77777777" w:rsidR="00833460" w:rsidRDefault="003A33C9">
            <w:pPr>
              <w:pStyle w:val="TableParagraph"/>
              <w:spacing w:line="215" w:lineRule="exact"/>
              <w:ind w:right="316"/>
              <w:jc w:val="right"/>
              <w:rPr>
                <w:sz w:val="20"/>
              </w:rPr>
            </w:pPr>
            <w:r>
              <w:rPr>
                <w:w w:val="95"/>
                <w:sz w:val="20"/>
              </w:rPr>
              <w:t>260</w:t>
            </w:r>
          </w:p>
        </w:tc>
      </w:tr>
      <w:tr w:rsidR="00833460" w14:paraId="07281787" w14:textId="77777777">
        <w:trPr>
          <w:trHeight w:val="235"/>
        </w:trPr>
        <w:tc>
          <w:tcPr>
            <w:tcW w:w="2750" w:type="dxa"/>
          </w:tcPr>
          <w:p w14:paraId="523C2169" w14:textId="77777777" w:rsidR="00833460" w:rsidRDefault="003A33C9">
            <w:pPr>
              <w:pStyle w:val="TableParagraph"/>
              <w:spacing w:line="215" w:lineRule="exact"/>
              <w:ind w:left="631"/>
              <w:jc w:val="left"/>
              <w:rPr>
                <w:sz w:val="20"/>
              </w:rPr>
            </w:pPr>
            <w:r>
              <w:rPr>
                <w:sz w:val="20"/>
              </w:rPr>
              <w:t>Recommended Minimum</w:t>
            </w:r>
          </w:p>
        </w:tc>
        <w:tc>
          <w:tcPr>
            <w:tcW w:w="703" w:type="dxa"/>
          </w:tcPr>
          <w:p w14:paraId="67DAAC88" w14:textId="77777777" w:rsidR="00833460" w:rsidRDefault="00833460">
            <w:pPr>
              <w:pStyle w:val="TableParagraph"/>
              <w:spacing w:line="240" w:lineRule="auto"/>
              <w:jc w:val="left"/>
              <w:rPr>
                <w:sz w:val="16"/>
              </w:rPr>
            </w:pPr>
          </w:p>
        </w:tc>
        <w:tc>
          <w:tcPr>
            <w:tcW w:w="655" w:type="dxa"/>
          </w:tcPr>
          <w:p w14:paraId="4B19D31E" w14:textId="77777777" w:rsidR="00833460" w:rsidRDefault="00833460">
            <w:pPr>
              <w:pStyle w:val="TableParagraph"/>
              <w:spacing w:line="240" w:lineRule="auto"/>
              <w:jc w:val="left"/>
              <w:rPr>
                <w:sz w:val="16"/>
              </w:rPr>
            </w:pPr>
          </w:p>
        </w:tc>
        <w:tc>
          <w:tcPr>
            <w:tcW w:w="773" w:type="dxa"/>
          </w:tcPr>
          <w:p w14:paraId="38C50D73" w14:textId="77777777" w:rsidR="00833460" w:rsidRDefault="00833460">
            <w:pPr>
              <w:pStyle w:val="TableParagraph"/>
              <w:spacing w:line="240" w:lineRule="auto"/>
              <w:jc w:val="left"/>
              <w:rPr>
                <w:sz w:val="16"/>
              </w:rPr>
            </w:pPr>
          </w:p>
        </w:tc>
        <w:tc>
          <w:tcPr>
            <w:tcW w:w="710" w:type="dxa"/>
          </w:tcPr>
          <w:p w14:paraId="7AA1CFA9" w14:textId="77777777" w:rsidR="00833460" w:rsidRDefault="00833460">
            <w:pPr>
              <w:pStyle w:val="TableParagraph"/>
              <w:spacing w:line="240" w:lineRule="auto"/>
              <w:jc w:val="left"/>
              <w:rPr>
                <w:sz w:val="16"/>
              </w:rPr>
            </w:pPr>
          </w:p>
        </w:tc>
        <w:tc>
          <w:tcPr>
            <w:tcW w:w="677" w:type="dxa"/>
          </w:tcPr>
          <w:p w14:paraId="2CA89343" w14:textId="77777777" w:rsidR="00833460" w:rsidRDefault="00833460">
            <w:pPr>
              <w:pStyle w:val="TableParagraph"/>
              <w:spacing w:line="240" w:lineRule="auto"/>
              <w:jc w:val="left"/>
              <w:rPr>
                <w:sz w:val="16"/>
              </w:rPr>
            </w:pPr>
          </w:p>
        </w:tc>
        <w:tc>
          <w:tcPr>
            <w:tcW w:w="827" w:type="dxa"/>
          </w:tcPr>
          <w:p w14:paraId="5A263766" w14:textId="77777777" w:rsidR="00833460" w:rsidRDefault="00833460">
            <w:pPr>
              <w:pStyle w:val="TableParagraph"/>
              <w:spacing w:line="240" w:lineRule="auto"/>
              <w:jc w:val="left"/>
              <w:rPr>
                <w:sz w:val="16"/>
              </w:rPr>
            </w:pPr>
          </w:p>
        </w:tc>
      </w:tr>
      <w:tr w:rsidR="00833460" w14:paraId="50437CA1" w14:textId="77777777">
        <w:trPr>
          <w:trHeight w:val="227"/>
        </w:trPr>
        <w:tc>
          <w:tcPr>
            <w:tcW w:w="2750" w:type="dxa"/>
          </w:tcPr>
          <w:p w14:paraId="281B56DC" w14:textId="77777777" w:rsidR="00833460" w:rsidRDefault="003A33C9">
            <w:pPr>
              <w:pStyle w:val="TableParagraph"/>
              <w:spacing w:line="208" w:lineRule="exact"/>
              <w:ind w:left="631"/>
              <w:jc w:val="left"/>
              <w:rPr>
                <w:sz w:val="20"/>
              </w:rPr>
            </w:pPr>
            <w:r>
              <w:rPr>
                <w:sz w:val="20"/>
              </w:rPr>
              <w:t>Rolling Time (minutes)</w:t>
            </w:r>
          </w:p>
        </w:tc>
        <w:tc>
          <w:tcPr>
            <w:tcW w:w="703" w:type="dxa"/>
          </w:tcPr>
          <w:p w14:paraId="3BDFEDF8" w14:textId="77777777" w:rsidR="00833460" w:rsidRDefault="003A33C9">
            <w:pPr>
              <w:pStyle w:val="TableParagraph"/>
              <w:spacing w:line="208" w:lineRule="exact"/>
              <w:ind w:left="178"/>
              <w:jc w:val="left"/>
              <w:rPr>
                <w:sz w:val="20"/>
              </w:rPr>
            </w:pPr>
            <w:r>
              <w:rPr>
                <w:w w:val="99"/>
                <w:sz w:val="20"/>
              </w:rPr>
              <w:t>4</w:t>
            </w:r>
          </w:p>
        </w:tc>
        <w:tc>
          <w:tcPr>
            <w:tcW w:w="655" w:type="dxa"/>
          </w:tcPr>
          <w:p w14:paraId="18B917D7" w14:textId="77777777" w:rsidR="00833460" w:rsidRDefault="003A33C9">
            <w:pPr>
              <w:pStyle w:val="TableParagraph"/>
              <w:spacing w:line="208" w:lineRule="exact"/>
              <w:ind w:left="28"/>
              <w:rPr>
                <w:sz w:val="20"/>
              </w:rPr>
            </w:pPr>
            <w:r>
              <w:rPr>
                <w:w w:val="99"/>
                <w:sz w:val="20"/>
              </w:rPr>
              <w:t>6</w:t>
            </w:r>
          </w:p>
        </w:tc>
        <w:tc>
          <w:tcPr>
            <w:tcW w:w="773" w:type="dxa"/>
          </w:tcPr>
          <w:p w14:paraId="0FD4574B" w14:textId="77777777" w:rsidR="00833460" w:rsidRDefault="003A33C9">
            <w:pPr>
              <w:pStyle w:val="TableParagraph"/>
              <w:spacing w:line="208" w:lineRule="exact"/>
              <w:ind w:left="40"/>
              <w:rPr>
                <w:sz w:val="20"/>
              </w:rPr>
            </w:pPr>
            <w:r>
              <w:rPr>
                <w:w w:val="99"/>
                <w:sz w:val="20"/>
              </w:rPr>
              <w:t>8</w:t>
            </w:r>
          </w:p>
        </w:tc>
        <w:tc>
          <w:tcPr>
            <w:tcW w:w="710" w:type="dxa"/>
          </w:tcPr>
          <w:p w14:paraId="602596F6" w14:textId="77777777" w:rsidR="00833460" w:rsidRDefault="003A33C9">
            <w:pPr>
              <w:pStyle w:val="TableParagraph"/>
              <w:spacing w:line="208" w:lineRule="exact"/>
              <w:ind w:left="137" w:right="138"/>
              <w:rPr>
                <w:sz w:val="20"/>
              </w:rPr>
            </w:pPr>
            <w:r>
              <w:rPr>
                <w:sz w:val="20"/>
              </w:rPr>
              <w:t>12</w:t>
            </w:r>
          </w:p>
        </w:tc>
        <w:tc>
          <w:tcPr>
            <w:tcW w:w="677" w:type="dxa"/>
          </w:tcPr>
          <w:p w14:paraId="1D1D367C" w14:textId="77777777" w:rsidR="00833460" w:rsidRDefault="003A33C9">
            <w:pPr>
              <w:pStyle w:val="TableParagraph"/>
              <w:spacing w:line="208" w:lineRule="exact"/>
              <w:ind w:left="266"/>
              <w:jc w:val="left"/>
              <w:rPr>
                <w:sz w:val="20"/>
              </w:rPr>
            </w:pPr>
            <w:r>
              <w:rPr>
                <w:sz w:val="20"/>
              </w:rPr>
              <w:t>15</w:t>
            </w:r>
          </w:p>
        </w:tc>
        <w:tc>
          <w:tcPr>
            <w:tcW w:w="827" w:type="dxa"/>
          </w:tcPr>
          <w:p w14:paraId="04BFE1BB" w14:textId="77777777" w:rsidR="00833460" w:rsidRDefault="003A33C9">
            <w:pPr>
              <w:pStyle w:val="TableParagraph"/>
              <w:spacing w:line="208" w:lineRule="exact"/>
              <w:ind w:right="318"/>
              <w:jc w:val="right"/>
              <w:rPr>
                <w:sz w:val="20"/>
              </w:rPr>
            </w:pPr>
            <w:r>
              <w:rPr>
                <w:w w:val="95"/>
                <w:sz w:val="20"/>
              </w:rPr>
              <w:t>15</w:t>
            </w:r>
          </w:p>
        </w:tc>
      </w:tr>
    </w:tbl>
    <w:p w14:paraId="48110115" w14:textId="77777777" w:rsidR="00833460" w:rsidRDefault="003A33C9">
      <w:pPr>
        <w:spacing w:before="5"/>
        <w:ind w:left="2308"/>
        <w:rPr>
          <w:sz w:val="20"/>
        </w:rPr>
      </w:pPr>
      <w:r>
        <w:rPr>
          <w:sz w:val="20"/>
        </w:rPr>
        <w:t>*Surface course must be installed with ambient air temperature 50</w:t>
      </w:r>
      <w:r>
        <w:rPr>
          <w:sz w:val="20"/>
          <w:vertAlign w:val="superscript"/>
        </w:rPr>
        <w:t>0</w:t>
      </w:r>
      <w:r>
        <w:rPr>
          <w:sz w:val="20"/>
        </w:rPr>
        <w:t xml:space="preserve"> F and rising.</w:t>
      </w:r>
    </w:p>
    <w:p w14:paraId="4F635F3D" w14:textId="77777777" w:rsidR="00833460" w:rsidRDefault="003A33C9">
      <w:pPr>
        <w:spacing w:before="6"/>
        <w:ind w:left="2260"/>
        <w:rPr>
          <w:sz w:val="20"/>
        </w:rPr>
      </w:pPr>
      <w:r>
        <w:rPr>
          <w:sz w:val="20"/>
        </w:rPr>
        <w:t>**Thicknesses less than 1 inch may be used only with written approval of the Engineer.</w:t>
      </w:r>
    </w:p>
    <w:p w14:paraId="3249947B" w14:textId="77777777" w:rsidR="00833460" w:rsidRDefault="00833460">
      <w:pPr>
        <w:pStyle w:val="BodyText"/>
        <w:rPr>
          <w:sz w:val="23"/>
          <w:u w:val="none"/>
        </w:rPr>
      </w:pPr>
    </w:p>
    <w:p w14:paraId="4BD20D0C" w14:textId="77777777" w:rsidR="00833460" w:rsidRDefault="003A33C9">
      <w:pPr>
        <w:pStyle w:val="ListParagraph"/>
        <w:numPr>
          <w:ilvl w:val="3"/>
          <w:numId w:val="1"/>
        </w:numPr>
        <w:tabs>
          <w:tab w:val="left" w:pos="2006"/>
        </w:tabs>
        <w:spacing w:line="244" w:lineRule="auto"/>
        <w:ind w:right="243" w:firstLine="0"/>
        <w:rPr>
          <w:u w:val="none"/>
        </w:rPr>
      </w:pPr>
      <w:r>
        <w:rPr>
          <w:spacing w:val="-3"/>
        </w:rPr>
        <w:t>Paving Operations.</w:t>
      </w:r>
      <w:r>
        <w:rPr>
          <w:spacing w:val="-3"/>
          <w:u w:val="none"/>
        </w:rPr>
        <w:t xml:space="preserve"> </w:t>
      </w:r>
      <w:r>
        <w:rPr>
          <w:u w:val="none"/>
        </w:rPr>
        <w:t xml:space="preserve">The asphaltic concrete shall be placed </w:t>
      </w:r>
      <w:r>
        <w:rPr>
          <w:spacing w:val="-3"/>
          <w:u w:val="none"/>
        </w:rPr>
        <w:t xml:space="preserve">reasonably </w:t>
      </w:r>
      <w:r>
        <w:rPr>
          <w:u w:val="none"/>
        </w:rPr>
        <w:t xml:space="preserve">true to </w:t>
      </w:r>
      <w:r>
        <w:rPr>
          <w:spacing w:val="-3"/>
          <w:u w:val="none"/>
        </w:rPr>
        <w:t xml:space="preserve">crown </w:t>
      </w:r>
      <w:r>
        <w:rPr>
          <w:u w:val="none"/>
        </w:rPr>
        <w:t xml:space="preserve">and </w:t>
      </w:r>
      <w:r>
        <w:rPr>
          <w:spacing w:val="-3"/>
          <w:u w:val="none"/>
        </w:rPr>
        <w:t xml:space="preserve">grade </w:t>
      </w:r>
      <w:r>
        <w:rPr>
          <w:u w:val="none"/>
        </w:rPr>
        <w:t xml:space="preserve">by an </w:t>
      </w:r>
      <w:r>
        <w:rPr>
          <w:spacing w:val="-3"/>
          <w:u w:val="none"/>
        </w:rPr>
        <w:t xml:space="preserve">automatically controlled paver. Asphaltic </w:t>
      </w:r>
      <w:r>
        <w:rPr>
          <w:u w:val="none"/>
        </w:rPr>
        <w:t xml:space="preserve">concrete </w:t>
      </w:r>
      <w:r>
        <w:rPr>
          <w:spacing w:val="-3"/>
          <w:u w:val="none"/>
        </w:rPr>
        <w:t xml:space="preserve">may </w:t>
      </w:r>
      <w:r>
        <w:rPr>
          <w:u w:val="none"/>
        </w:rPr>
        <w:t xml:space="preserve">be placed by hand </w:t>
      </w:r>
      <w:r>
        <w:rPr>
          <w:spacing w:val="-3"/>
          <w:u w:val="none"/>
        </w:rPr>
        <w:t xml:space="preserve">methods </w:t>
      </w:r>
      <w:r>
        <w:rPr>
          <w:u w:val="none"/>
        </w:rPr>
        <w:t xml:space="preserve">only </w:t>
      </w:r>
      <w:r>
        <w:rPr>
          <w:spacing w:val="-3"/>
          <w:u w:val="none"/>
        </w:rPr>
        <w:t xml:space="preserve">where machine methods </w:t>
      </w:r>
      <w:r>
        <w:rPr>
          <w:u w:val="none"/>
        </w:rPr>
        <w:t xml:space="preserve">are </w:t>
      </w:r>
      <w:r>
        <w:rPr>
          <w:spacing w:val="-3"/>
          <w:u w:val="none"/>
        </w:rPr>
        <w:t>impractical.</w:t>
      </w:r>
      <w:r>
        <w:rPr>
          <w:spacing w:val="-4"/>
          <w:u w:val="none"/>
        </w:rPr>
        <w:t xml:space="preserve"> </w:t>
      </w:r>
      <w:r>
        <w:rPr>
          <w:u w:val="none"/>
        </w:rPr>
        <w:t xml:space="preserve">The </w:t>
      </w:r>
      <w:r>
        <w:rPr>
          <w:spacing w:val="-3"/>
          <w:u w:val="none"/>
        </w:rPr>
        <w:t xml:space="preserve">paver </w:t>
      </w:r>
      <w:r>
        <w:rPr>
          <w:u w:val="none"/>
        </w:rPr>
        <w:t xml:space="preserve">shall spread the asphaltic concrete </w:t>
      </w:r>
      <w:r>
        <w:rPr>
          <w:spacing w:val="-3"/>
          <w:u w:val="none"/>
        </w:rPr>
        <w:t xml:space="preserve">without tearing, shoving </w:t>
      </w:r>
      <w:r>
        <w:rPr>
          <w:u w:val="none"/>
        </w:rPr>
        <w:t xml:space="preserve">or </w:t>
      </w:r>
      <w:r>
        <w:rPr>
          <w:spacing w:val="-3"/>
          <w:u w:val="none"/>
        </w:rPr>
        <w:t xml:space="preserve">gouging </w:t>
      </w:r>
      <w:r>
        <w:rPr>
          <w:u w:val="none"/>
        </w:rPr>
        <w:t xml:space="preserve">the surface and shall </w:t>
      </w:r>
      <w:r>
        <w:rPr>
          <w:spacing w:val="-3"/>
          <w:u w:val="none"/>
        </w:rPr>
        <w:t xml:space="preserve">strike </w:t>
      </w:r>
      <w:r>
        <w:rPr>
          <w:u w:val="none"/>
        </w:rPr>
        <w:t xml:space="preserve">a finish that is </w:t>
      </w:r>
      <w:r>
        <w:rPr>
          <w:spacing w:val="-3"/>
          <w:u w:val="none"/>
        </w:rPr>
        <w:t xml:space="preserve">smooth, </w:t>
      </w:r>
      <w:r>
        <w:rPr>
          <w:u w:val="none"/>
        </w:rPr>
        <w:t xml:space="preserve">true to cross section, free of </w:t>
      </w:r>
      <w:r>
        <w:rPr>
          <w:spacing w:val="-3"/>
          <w:u w:val="none"/>
        </w:rPr>
        <w:t xml:space="preserve">segregation, uniform </w:t>
      </w:r>
      <w:r>
        <w:rPr>
          <w:u w:val="none"/>
        </w:rPr>
        <w:t xml:space="preserve">in density and texture, </w:t>
      </w:r>
      <w:r>
        <w:rPr>
          <w:spacing w:val="-3"/>
          <w:u w:val="none"/>
        </w:rPr>
        <w:t xml:space="preserve">seamless </w:t>
      </w:r>
      <w:r>
        <w:rPr>
          <w:u w:val="none"/>
        </w:rPr>
        <w:t xml:space="preserve">at center joints, true and </w:t>
      </w:r>
      <w:r>
        <w:rPr>
          <w:spacing w:val="-3"/>
          <w:u w:val="none"/>
        </w:rPr>
        <w:t xml:space="preserve">straight </w:t>
      </w:r>
      <w:r>
        <w:rPr>
          <w:u w:val="none"/>
        </w:rPr>
        <w:t xml:space="preserve">at the </w:t>
      </w:r>
      <w:r>
        <w:rPr>
          <w:spacing w:val="-3"/>
          <w:u w:val="none"/>
        </w:rPr>
        <w:t xml:space="preserve">edge </w:t>
      </w:r>
      <w:r>
        <w:rPr>
          <w:u w:val="none"/>
        </w:rPr>
        <w:t xml:space="preserve">lines, and free from </w:t>
      </w:r>
      <w:r>
        <w:rPr>
          <w:spacing w:val="-3"/>
          <w:u w:val="none"/>
        </w:rPr>
        <w:t xml:space="preserve">hollows, transverse corrugations </w:t>
      </w:r>
      <w:r>
        <w:rPr>
          <w:u w:val="none"/>
        </w:rPr>
        <w:t xml:space="preserve">and other </w:t>
      </w:r>
      <w:r>
        <w:rPr>
          <w:spacing w:val="-3"/>
          <w:u w:val="none"/>
        </w:rPr>
        <w:t xml:space="preserve">irregularities. </w:t>
      </w:r>
      <w:r>
        <w:rPr>
          <w:spacing w:val="-4"/>
          <w:u w:val="none"/>
        </w:rPr>
        <w:t xml:space="preserve">If </w:t>
      </w:r>
      <w:r>
        <w:rPr>
          <w:u w:val="none"/>
        </w:rPr>
        <w:t xml:space="preserve">the </w:t>
      </w:r>
      <w:r>
        <w:rPr>
          <w:spacing w:val="-3"/>
          <w:u w:val="none"/>
        </w:rPr>
        <w:t xml:space="preserve">pavement </w:t>
      </w:r>
      <w:r>
        <w:rPr>
          <w:u w:val="none"/>
        </w:rPr>
        <w:t xml:space="preserve">does not </w:t>
      </w:r>
      <w:r>
        <w:rPr>
          <w:spacing w:val="-3"/>
          <w:u w:val="none"/>
        </w:rPr>
        <w:t xml:space="preserve">conform </w:t>
      </w:r>
      <w:r>
        <w:rPr>
          <w:u w:val="none"/>
        </w:rPr>
        <w:t xml:space="preserve">to all of these </w:t>
      </w:r>
      <w:r>
        <w:rPr>
          <w:spacing w:val="-3"/>
          <w:u w:val="none"/>
        </w:rPr>
        <w:t xml:space="preserve">requirements, </w:t>
      </w:r>
      <w:r>
        <w:rPr>
          <w:u w:val="none"/>
        </w:rPr>
        <w:t xml:space="preserve">the plant </w:t>
      </w:r>
      <w:r>
        <w:rPr>
          <w:spacing w:val="-3"/>
          <w:u w:val="none"/>
        </w:rPr>
        <w:t xml:space="preserve">production </w:t>
      </w:r>
      <w:r>
        <w:rPr>
          <w:u w:val="none"/>
        </w:rPr>
        <w:t xml:space="preserve">and </w:t>
      </w:r>
      <w:r>
        <w:rPr>
          <w:spacing w:val="-3"/>
          <w:u w:val="none"/>
        </w:rPr>
        <w:t xml:space="preserve">paving operations </w:t>
      </w:r>
      <w:r>
        <w:rPr>
          <w:u w:val="none"/>
        </w:rPr>
        <w:t xml:space="preserve">shall be </w:t>
      </w:r>
      <w:r>
        <w:rPr>
          <w:spacing w:val="-3"/>
          <w:u w:val="none"/>
        </w:rPr>
        <w:t xml:space="preserve">suspended </w:t>
      </w:r>
      <w:r>
        <w:rPr>
          <w:u w:val="none"/>
        </w:rPr>
        <w:t>until the deficiency is</w:t>
      </w:r>
      <w:r>
        <w:rPr>
          <w:spacing w:val="-14"/>
          <w:u w:val="none"/>
        </w:rPr>
        <w:t xml:space="preserve"> </w:t>
      </w:r>
      <w:r>
        <w:rPr>
          <w:u w:val="none"/>
        </w:rPr>
        <w:t>corrected.</w:t>
      </w:r>
    </w:p>
    <w:p w14:paraId="544B6172" w14:textId="77777777" w:rsidR="00833460" w:rsidRDefault="00833460">
      <w:pPr>
        <w:pStyle w:val="BodyText"/>
        <w:spacing w:before="5"/>
        <w:rPr>
          <w:sz w:val="23"/>
          <w:u w:val="none"/>
        </w:rPr>
      </w:pPr>
    </w:p>
    <w:p w14:paraId="6AE63551" w14:textId="2FED3B9C" w:rsidR="00833460" w:rsidRDefault="003A33C9">
      <w:pPr>
        <w:pStyle w:val="BodyText"/>
        <w:spacing w:before="1" w:line="247" w:lineRule="auto"/>
        <w:ind w:left="1540" w:right="234"/>
        <w:jc w:val="both"/>
        <w:rPr>
          <w:u w:val="none"/>
        </w:rPr>
      </w:pPr>
      <w:r>
        <w:rPr>
          <w:spacing w:val="-2"/>
          <w:u w:val="none"/>
        </w:rPr>
        <w:t>All</w:t>
      </w:r>
      <w:r>
        <w:rPr>
          <w:spacing w:val="-6"/>
          <w:u w:val="none"/>
        </w:rPr>
        <w:t xml:space="preserve"> </w:t>
      </w:r>
      <w:r>
        <w:rPr>
          <w:u w:val="none"/>
        </w:rPr>
        <w:t>asphaltic</w:t>
      </w:r>
      <w:r>
        <w:rPr>
          <w:spacing w:val="-7"/>
          <w:u w:val="none"/>
        </w:rPr>
        <w:t xml:space="preserve"> </w:t>
      </w:r>
      <w:r>
        <w:rPr>
          <w:u w:val="none"/>
        </w:rPr>
        <w:t>concrete</w:t>
      </w:r>
      <w:r>
        <w:rPr>
          <w:spacing w:val="-6"/>
          <w:u w:val="none"/>
        </w:rPr>
        <w:t xml:space="preserve"> </w:t>
      </w:r>
      <w:r>
        <w:rPr>
          <w:u w:val="none"/>
        </w:rPr>
        <w:t>shall</w:t>
      </w:r>
      <w:r>
        <w:rPr>
          <w:spacing w:val="-6"/>
          <w:u w:val="none"/>
        </w:rPr>
        <w:t xml:space="preserve"> </w:t>
      </w:r>
      <w:r>
        <w:rPr>
          <w:u w:val="none"/>
        </w:rPr>
        <w:t>be</w:t>
      </w:r>
      <w:r>
        <w:rPr>
          <w:spacing w:val="-7"/>
          <w:u w:val="none"/>
        </w:rPr>
        <w:t xml:space="preserve"> </w:t>
      </w:r>
      <w:r>
        <w:rPr>
          <w:spacing w:val="-3"/>
          <w:u w:val="none"/>
        </w:rPr>
        <w:t>delivered</w:t>
      </w:r>
      <w:r>
        <w:rPr>
          <w:spacing w:val="-6"/>
          <w:u w:val="none"/>
        </w:rPr>
        <w:t xml:space="preserve"> </w:t>
      </w:r>
      <w:r>
        <w:rPr>
          <w:u w:val="none"/>
        </w:rPr>
        <w:t>to</w:t>
      </w:r>
      <w:r>
        <w:rPr>
          <w:spacing w:val="-7"/>
          <w:u w:val="none"/>
        </w:rPr>
        <w:t xml:space="preserve"> </w:t>
      </w:r>
      <w:r>
        <w:rPr>
          <w:u w:val="none"/>
        </w:rPr>
        <w:t>the</w:t>
      </w:r>
      <w:r>
        <w:rPr>
          <w:spacing w:val="-6"/>
          <w:u w:val="none"/>
        </w:rPr>
        <w:t xml:space="preserve"> </w:t>
      </w:r>
      <w:r>
        <w:rPr>
          <w:spacing w:val="-3"/>
          <w:u w:val="none"/>
        </w:rPr>
        <w:t>paver</w:t>
      </w:r>
      <w:r>
        <w:rPr>
          <w:spacing w:val="-6"/>
          <w:u w:val="none"/>
        </w:rPr>
        <w:t xml:space="preserve"> </w:t>
      </w:r>
      <w:r>
        <w:rPr>
          <w:u w:val="none"/>
        </w:rPr>
        <w:t>in</w:t>
      </w:r>
      <w:r>
        <w:rPr>
          <w:spacing w:val="-7"/>
          <w:u w:val="none"/>
        </w:rPr>
        <w:t xml:space="preserve"> </w:t>
      </w:r>
      <w:r>
        <w:rPr>
          <w:spacing w:val="-3"/>
          <w:u w:val="none"/>
        </w:rPr>
        <w:t>time</w:t>
      </w:r>
      <w:r>
        <w:rPr>
          <w:spacing w:val="-6"/>
          <w:u w:val="none"/>
        </w:rPr>
        <w:t xml:space="preserve"> </w:t>
      </w:r>
      <w:r>
        <w:rPr>
          <w:u w:val="none"/>
        </w:rPr>
        <w:t>to</w:t>
      </w:r>
      <w:r>
        <w:rPr>
          <w:spacing w:val="-7"/>
          <w:u w:val="none"/>
        </w:rPr>
        <w:t xml:space="preserve"> </w:t>
      </w:r>
      <w:r>
        <w:rPr>
          <w:spacing w:val="-3"/>
          <w:u w:val="none"/>
        </w:rPr>
        <w:t>permit</w:t>
      </w:r>
      <w:r>
        <w:rPr>
          <w:spacing w:val="-5"/>
          <w:u w:val="none"/>
        </w:rPr>
        <w:t xml:space="preserve"> </w:t>
      </w:r>
      <w:r>
        <w:rPr>
          <w:u w:val="none"/>
        </w:rPr>
        <w:t>the</w:t>
      </w:r>
      <w:r>
        <w:rPr>
          <w:spacing w:val="-7"/>
          <w:u w:val="none"/>
        </w:rPr>
        <w:t xml:space="preserve"> </w:t>
      </w:r>
      <w:r>
        <w:rPr>
          <w:spacing w:val="-3"/>
          <w:u w:val="none"/>
        </w:rPr>
        <w:t>completion</w:t>
      </w:r>
      <w:r>
        <w:rPr>
          <w:spacing w:val="-7"/>
          <w:u w:val="none"/>
        </w:rPr>
        <w:t xml:space="preserve"> </w:t>
      </w:r>
      <w:r>
        <w:rPr>
          <w:u w:val="none"/>
        </w:rPr>
        <w:t>of</w:t>
      </w:r>
      <w:r>
        <w:rPr>
          <w:spacing w:val="-5"/>
          <w:u w:val="none"/>
        </w:rPr>
        <w:t xml:space="preserve"> </w:t>
      </w:r>
      <w:r>
        <w:rPr>
          <w:u w:val="none"/>
        </w:rPr>
        <w:t xml:space="preserve">the </w:t>
      </w:r>
      <w:r>
        <w:rPr>
          <w:spacing w:val="-3"/>
          <w:u w:val="none"/>
        </w:rPr>
        <w:t xml:space="preserve">placement </w:t>
      </w:r>
      <w:r>
        <w:rPr>
          <w:u w:val="none"/>
        </w:rPr>
        <w:t xml:space="preserve">and </w:t>
      </w:r>
      <w:r>
        <w:rPr>
          <w:spacing w:val="-3"/>
          <w:u w:val="none"/>
        </w:rPr>
        <w:t xml:space="preserve">compaction </w:t>
      </w:r>
      <w:r>
        <w:rPr>
          <w:u w:val="none"/>
        </w:rPr>
        <w:t xml:space="preserve">of the asphaltic concrete </w:t>
      </w:r>
      <w:r>
        <w:rPr>
          <w:spacing w:val="-3"/>
          <w:u w:val="none"/>
        </w:rPr>
        <w:t xml:space="preserve">during daylight hours. Nighttime work </w:t>
      </w:r>
      <w:r>
        <w:rPr>
          <w:u w:val="none"/>
        </w:rPr>
        <w:t>on</w:t>
      </w:r>
      <w:r>
        <w:rPr>
          <w:spacing w:val="-8"/>
          <w:u w:val="none"/>
        </w:rPr>
        <w:t xml:space="preserve"> </w:t>
      </w:r>
      <w:r>
        <w:rPr>
          <w:u w:val="none"/>
        </w:rPr>
        <w:t>projects</w:t>
      </w:r>
      <w:r>
        <w:rPr>
          <w:spacing w:val="-8"/>
          <w:u w:val="none"/>
        </w:rPr>
        <w:t xml:space="preserve"> </w:t>
      </w:r>
      <w:r>
        <w:rPr>
          <w:u w:val="none"/>
        </w:rPr>
        <w:t>not</w:t>
      </w:r>
      <w:r>
        <w:rPr>
          <w:spacing w:val="-7"/>
          <w:u w:val="none"/>
        </w:rPr>
        <w:t xml:space="preserve"> </w:t>
      </w:r>
      <w:r>
        <w:rPr>
          <w:u w:val="none"/>
        </w:rPr>
        <w:t>open</w:t>
      </w:r>
      <w:r w:rsidR="00FF2EE5">
        <w:rPr>
          <w:u w:val="none"/>
        </w:rPr>
        <w:t>ed</w:t>
      </w:r>
      <w:r>
        <w:rPr>
          <w:spacing w:val="-8"/>
          <w:u w:val="none"/>
        </w:rPr>
        <w:t xml:space="preserve"> </w:t>
      </w:r>
      <w:r>
        <w:rPr>
          <w:u w:val="none"/>
        </w:rPr>
        <w:t>to</w:t>
      </w:r>
      <w:r>
        <w:rPr>
          <w:spacing w:val="-8"/>
          <w:u w:val="none"/>
        </w:rPr>
        <w:t xml:space="preserve"> </w:t>
      </w:r>
      <w:r>
        <w:rPr>
          <w:u w:val="none"/>
        </w:rPr>
        <w:t>traffic</w:t>
      </w:r>
      <w:r>
        <w:rPr>
          <w:spacing w:val="-7"/>
          <w:u w:val="none"/>
        </w:rPr>
        <w:t xml:space="preserve"> </w:t>
      </w:r>
      <w:r>
        <w:rPr>
          <w:spacing w:val="-3"/>
          <w:u w:val="none"/>
        </w:rPr>
        <w:t>may</w:t>
      </w:r>
      <w:r>
        <w:rPr>
          <w:spacing w:val="-10"/>
          <w:u w:val="none"/>
        </w:rPr>
        <w:t xml:space="preserve"> </w:t>
      </w:r>
      <w:r>
        <w:rPr>
          <w:u w:val="none"/>
        </w:rPr>
        <w:t>be</w:t>
      </w:r>
      <w:r>
        <w:rPr>
          <w:spacing w:val="-8"/>
          <w:u w:val="none"/>
        </w:rPr>
        <w:t xml:space="preserve"> </w:t>
      </w:r>
      <w:r>
        <w:rPr>
          <w:spacing w:val="-3"/>
          <w:u w:val="none"/>
        </w:rPr>
        <w:t>permitted</w:t>
      </w:r>
      <w:r>
        <w:rPr>
          <w:spacing w:val="-8"/>
          <w:u w:val="none"/>
        </w:rPr>
        <w:t xml:space="preserve"> </w:t>
      </w:r>
      <w:r>
        <w:rPr>
          <w:u w:val="none"/>
        </w:rPr>
        <w:t>only</w:t>
      </w:r>
      <w:r>
        <w:rPr>
          <w:spacing w:val="-11"/>
          <w:u w:val="none"/>
        </w:rPr>
        <w:t xml:space="preserve"> </w:t>
      </w:r>
      <w:r>
        <w:rPr>
          <w:u w:val="none"/>
        </w:rPr>
        <w:t>with</w:t>
      </w:r>
      <w:r>
        <w:rPr>
          <w:spacing w:val="-8"/>
          <w:u w:val="none"/>
        </w:rPr>
        <w:t xml:space="preserve"> </w:t>
      </w:r>
      <w:r>
        <w:rPr>
          <w:u w:val="none"/>
        </w:rPr>
        <w:t>written</w:t>
      </w:r>
      <w:r>
        <w:rPr>
          <w:spacing w:val="-8"/>
          <w:u w:val="none"/>
        </w:rPr>
        <w:t xml:space="preserve"> </w:t>
      </w:r>
      <w:r>
        <w:rPr>
          <w:spacing w:val="-3"/>
          <w:u w:val="none"/>
        </w:rPr>
        <w:t>approval</w:t>
      </w:r>
      <w:r>
        <w:rPr>
          <w:spacing w:val="-7"/>
          <w:u w:val="none"/>
        </w:rPr>
        <w:t xml:space="preserve"> </w:t>
      </w:r>
      <w:r>
        <w:rPr>
          <w:u w:val="none"/>
        </w:rPr>
        <w:t>of</w:t>
      </w:r>
      <w:r>
        <w:rPr>
          <w:spacing w:val="-6"/>
          <w:u w:val="none"/>
        </w:rPr>
        <w:t xml:space="preserve"> </w:t>
      </w:r>
      <w:r>
        <w:rPr>
          <w:u w:val="none"/>
        </w:rPr>
        <w:t>the</w:t>
      </w:r>
      <w:r>
        <w:rPr>
          <w:spacing w:val="-8"/>
          <w:u w:val="none"/>
        </w:rPr>
        <w:t xml:space="preserve"> </w:t>
      </w:r>
      <w:r>
        <w:rPr>
          <w:spacing w:val="-3"/>
          <w:u w:val="none"/>
        </w:rPr>
        <w:t xml:space="preserve">Engineer. </w:t>
      </w:r>
      <w:r>
        <w:rPr>
          <w:u w:val="none"/>
        </w:rPr>
        <w:t xml:space="preserve">The </w:t>
      </w:r>
      <w:r>
        <w:rPr>
          <w:spacing w:val="-3"/>
          <w:u w:val="none"/>
        </w:rPr>
        <w:t xml:space="preserve">Contractor </w:t>
      </w:r>
      <w:r>
        <w:rPr>
          <w:u w:val="none"/>
        </w:rPr>
        <w:t xml:space="preserve">shall </w:t>
      </w:r>
      <w:r>
        <w:rPr>
          <w:spacing w:val="-3"/>
          <w:u w:val="none"/>
        </w:rPr>
        <w:t>supply ample, appropriate</w:t>
      </w:r>
      <w:r>
        <w:rPr>
          <w:spacing w:val="-20"/>
          <w:u w:val="none"/>
        </w:rPr>
        <w:t xml:space="preserve"> </w:t>
      </w:r>
      <w:r>
        <w:rPr>
          <w:spacing w:val="-3"/>
          <w:u w:val="none"/>
        </w:rPr>
        <w:t>lighting.</w:t>
      </w:r>
    </w:p>
    <w:p w14:paraId="1C985BA4" w14:textId="77777777" w:rsidR="00833460" w:rsidRDefault="00833460">
      <w:pPr>
        <w:pStyle w:val="BodyText"/>
        <w:spacing w:before="1"/>
        <w:rPr>
          <w:u w:val="none"/>
        </w:rPr>
      </w:pPr>
    </w:p>
    <w:p w14:paraId="1C0055C2" w14:textId="77777777" w:rsidR="00833460" w:rsidRDefault="003A33C9">
      <w:pPr>
        <w:pStyle w:val="BodyText"/>
        <w:spacing w:line="244" w:lineRule="auto"/>
        <w:ind w:left="1540" w:right="404"/>
        <w:rPr>
          <w:u w:val="none"/>
        </w:rPr>
      </w:pPr>
      <w:r>
        <w:rPr>
          <w:u w:val="none"/>
        </w:rPr>
        <w:t>Tickets certifying asphalt mix and binder shall accompany each load of asphaltic concrete delivered to the project and shall be given to the Engineer’s Representative.</w:t>
      </w:r>
    </w:p>
    <w:p w14:paraId="53E6A946" w14:textId="77777777" w:rsidR="00833460" w:rsidRDefault="00833460">
      <w:pPr>
        <w:pStyle w:val="BodyText"/>
        <w:spacing w:before="8"/>
        <w:rPr>
          <w:u w:val="none"/>
        </w:rPr>
      </w:pPr>
    </w:p>
    <w:p w14:paraId="52F8CC4D" w14:textId="77777777" w:rsidR="00833460" w:rsidRDefault="003A33C9">
      <w:pPr>
        <w:pStyle w:val="ListParagraph"/>
        <w:numPr>
          <w:ilvl w:val="3"/>
          <w:numId w:val="1"/>
        </w:numPr>
        <w:tabs>
          <w:tab w:val="left" w:pos="2006"/>
        </w:tabs>
        <w:spacing w:line="244" w:lineRule="auto"/>
        <w:ind w:right="715" w:firstLine="0"/>
        <w:rPr>
          <w:u w:val="none"/>
        </w:rPr>
      </w:pPr>
      <w:r>
        <w:rPr>
          <w:spacing w:val="-3"/>
        </w:rPr>
        <w:t>Compaction.</w:t>
      </w:r>
      <w:r>
        <w:rPr>
          <w:spacing w:val="-3"/>
          <w:u w:val="none"/>
        </w:rPr>
        <w:t xml:space="preserve"> </w:t>
      </w:r>
      <w:r>
        <w:rPr>
          <w:u w:val="none"/>
        </w:rPr>
        <w:t xml:space="preserve">The asphaltic concrete shall be </w:t>
      </w:r>
      <w:r>
        <w:rPr>
          <w:spacing w:val="-3"/>
          <w:u w:val="none"/>
        </w:rPr>
        <w:t xml:space="preserve">uniformly compacted immediately following placement without tearing, shoving </w:t>
      </w:r>
      <w:r>
        <w:rPr>
          <w:u w:val="none"/>
        </w:rPr>
        <w:t xml:space="preserve">or </w:t>
      </w:r>
      <w:r>
        <w:rPr>
          <w:spacing w:val="-3"/>
          <w:u w:val="none"/>
        </w:rPr>
        <w:t xml:space="preserve">gouging </w:t>
      </w:r>
      <w:r>
        <w:rPr>
          <w:u w:val="none"/>
        </w:rPr>
        <w:t xml:space="preserve">the surface. </w:t>
      </w:r>
      <w:r>
        <w:rPr>
          <w:spacing w:val="-3"/>
          <w:u w:val="none"/>
        </w:rPr>
        <w:t xml:space="preserve">Delays </w:t>
      </w:r>
      <w:r>
        <w:rPr>
          <w:u w:val="none"/>
        </w:rPr>
        <w:t xml:space="preserve">in </w:t>
      </w:r>
      <w:r>
        <w:rPr>
          <w:spacing w:val="-3"/>
          <w:u w:val="none"/>
        </w:rPr>
        <w:t>compacting</w:t>
      </w:r>
      <w:r>
        <w:rPr>
          <w:spacing w:val="-10"/>
          <w:u w:val="none"/>
        </w:rPr>
        <w:t xml:space="preserve"> </w:t>
      </w:r>
      <w:r>
        <w:rPr>
          <w:u w:val="none"/>
        </w:rPr>
        <w:t>freshly</w:t>
      </w:r>
      <w:r>
        <w:rPr>
          <w:spacing w:val="-9"/>
          <w:u w:val="none"/>
        </w:rPr>
        <w:t xml:space="preserve"> </w:t>
      </w:r>
      <w:r>
        <w:rPr>
          <w:u w:val="none"/>
        </w:rPr>
        <w:t>placed</w:t>
      </w:r>
      <w:r>
        <w:rPr>
          <w:spacing w:val="-6"/>
          <w:u w:val="none"/>
        </w:rPr>
        <w:t xml:space="preserve"> </w:t>
      </w:r>
      <w:r>
        <w:rPr>
          <w:u w:val="none"/>
        </w:rPr>
        <w:t>asphaltic</w:t>
      </w:r>
      <w:r>
        <w:rPr>
          <w:spacing w:val="-6"/>
          <w:u w:val="none"/>
        </w:rPr>
        <w:t xml:space="preserve"> </w:t>
      </w:r>
      <w:r>
        <w:rPr>
          <w:u w:val="none"/>
        </w:rPr>
        <w:t>concrete</w:t>
      </w:r>
      <w:r>
        <w:rPr>
          <w:spacing w:val="-6"/>
          <w:u w:val="none"/>
        </w:rPr>
        <w:t xml:space="preserve"> </w:t>
      </w:r>
      <w:r>
        <w:rPr>
          <w:u w:val="none"/>
        </w:rPr>
        <w:t>shall</w:t>
      </w:r>
      <w:r>
        <w:rPr>
          <w:spacing w:val="-5"/>
          <w:u w:val="none"/>
        </w:rPr>
        <w:t xml:space="preserve"> </w:t>
      </w:r>
      <w:r>
        <w:rPr>
          <w:u w:val="none"/>
        </w:rPr>
        <w:t>not</w:t>
      </w:r>
      <w:r>
        <w:rPr>
          <w:spacing w:val="-5"/>
          <w:u w:val="none"/>
        </w:rPr>
        <w:t xml:space="preserve"> </w:t>
      </w:r>
      <w:r>
        <w:rPr>
          <w:u w:val="none"/>
        </w:rPr>
        <w:t>be</w:t>
      </w:r>
      <w:r>
        <w:rPr>
          <w:spacing w:val="-7"/>
          <w:u w:val="none"/>
        </w:rPr>
        <w:t xml:space="preserve"> </w:t>
      </w:r>
      <w:r>
        <w:rPr>
          <w:spacing w:val="-3"/>
          <w:u w:val="none"/>
        </w:rPr>
        <w:t>permitted.</w:t>
      </w:r>
    </w:p>
    <w:p w14:paraId="2DC29910" w14:textId="77777777" w:rsidR="00833460" w:rsidRDefault="00833460">
      <w:pPr>
        <w:pStyle w:val="BodyText"/>
        <w:spacing w:before="3"/>
        <w:rPr>
          <w:sz w:val="23"/>
          <w:u w:val="none"/>
        </w:rPr>
      </w:pPr>
    </w:p>
    <w:p w14:paraId="72C8DC56" w14:textId="33C4EE06" w:rsidR="00833460" w:rsidRPr="00D850CF" w:rsidRDefault="003A33C9" w:rsidP="00D850CF">
      <w:pPr>
        <w:spacing w:line="249" w:lineRule="auto"/>
        <w:ind w:left="1540" w:right="215"/>
        <w:rPr>
          <w:bCs/>
        </w:rPr>
      </w:pPr>
      <w:r>
        <w:rPr>
          <w:spacing w:val="-3"/>
        </w:rPr>
        <w:t xml:space="preserve">Compaction </w:t>
      </w:r>
      <w:r>
        <w:t xml:space="preserve">of the </w:t>
      </w:r>
      <w:r>
        <w:rPr>
          <w:spacing w:val="-3"/>
        </w:rPr>
        <w:t xml:space="preserve">mixture </w:t>
      </w:r>
      <w:r>
        <w:t xml:space="preserve">shall be </w:t>
      </w:r>
      <w:r>
        <w:rPr>
          <w:spacing w:val="-3"/>
        </w:rPr>
        <w:t xml:space="preserve">accomplished </w:t>
      </w:r>
      <w:r>
        <w:t xml:space="preserve">using a </w:t>
      </w:r>
      <w:r>
        <w:rPr>
          <w:spacing w:val="-3"/>
        </w:rPr>
        <w:t xml:space="preserve">steel-wheel </w:t>
      </w:r>
      <w:r>
        <w:t xml:space="preserve">roller </w:t>
      </w:r>
      <w:r w:rsidRPr="00D850CF">
        <w:rPr>
          <w:bCs/>
        </w:rPr>
        <w:t xml:space="preserve">or a </w:t>
      </w:r>
      <w:r w:rsidRPr="00D850CF">
        <w:rPr>
          <w:bCs/>
          <w:spacing w:val="-3"/>
        </w:rPr>
        <w:t xml:space="preserve">pneumatic </w:t>
      </w:r>
      <w:r w:rsidRPr="00D850CF">
        <w:rPr>
          <w:bCs/>
        </w:rPr>
        <w:t xml:space="preserve">tire roller. </w:t>
      </w:r>
      <w:r w:rsidRPr="00D850CF">
        <w:rPr>
          <w:bCs/>
          <w:spacing w:val="-3"/>
        </w:rPr>
        <w:t xml:space="preserve">Breakdown </w:t>
      </w:r>
      <w:r w:rsidRPr="00D850CF">
        <w:rPr>
          <w:bCs/>
        </w:rPr>
        <w:t xml:space="preserve">rolling shall be as close </w:t>
      </w:r>
      <w:r w:rsidRPr="00D850CF">
        <w:rPr>
          <w:bCs/>
          <w:spacing w:val="-3"/>
        </w:rPr>
        <w:t xml:space="preserve">behind </w:t>
      </w:r>
      <w:r w:rsidRPr="00D850CF">
        <w:rPr>
          <w:bCs/>
        </w:rPr>
        <w:t xml:space="preserve">the </w:t>
      </w:r>
      <w:r w:rsidRPr="00D850CF">
        <w:rPr>
          <w:bCs/>
          <w:spacing w:val="-3"/>
        </w:rPr>
        <w:t xml:space="preserve">paver </w:t>
      </w:r>
      <w:r w:rsidRPr="00D850CF">
        <w:rPr>
          <w:bCs/>
        </w:rPr>
        <w:t xml:space="preserve">as </w:t>
      </w:r>
      <w:r w:rsidRPr="00D850CF">
        <w:rPr>
          <w:bCs/>
          <w:spacing w:val="-3"/>
        </w:rPr>
        <w:t xml:space="preserve">possible. </w:t>
      </w:r>
      <w:r w:rsidRPr="00D850CF">
        <w:rPr>
          <w:bCs/>
        </w:rPr>
        <w:t>The</w:t>
      </w:r>
      <w:r w:rsidRPr="00D850CF">
        <w:rPr>
          <w:bCs/>
          <w:spacing w:val="-6"/>
        </w:rPr>
        <w:t xml:space="preserve"> </w:t>
      </w:r>
      <w:r w:rsidR="00D850CF">
        <w:rPr>
          <w:bCs/>
          <w:spacing w:val="-6"/>
        </w:rPr>
        <w:t>b</w:t>
      </w:r>
      <w:r w:rsidRPr="00D850CF">
        <w:rPr>
          <w:bCs/>
          <w:spacing w:val="-3"/>
        </w:rPr>
        <w:t>reakdown</w:t>
      </w:r>
      <w:r w:rsidRPr="00D850CF">
        <w:rPr>
          <w:bCs/>
          <w:spacing w:val="-5"/>
        </w:rPr>
        <w:t xml:space="preserve"> </w:t>
      </w:r>
      <w:r w:rsidRPr="00D850CF">
        <w:rPr>
          <w:bCs/>
        </w:rPr>
        <w:t>roller</w:t>
      </w:r>
      <w:r w:rsidRPr="00D850CF">
        <w:rPr>
          <w:bCs/>
          <w:spacing w:val="-4"/>
        </w:rPr>
        <w:t xml:space="preserve"> </w:t>
      </w:r>
      <w:r w:rsidRPr="00D850CF">
        <w:rPr>
          <w:bCs/>
        </w:rPr>
        <w:t>shall</w:t>
      </w:r>
      <w:r w:rsidRPr="00D850CF">
        <w:rPr>
          <w:bCs/>
          <w:spacing w:val="-4"/>
        </w:rPr>
        <w:t xml:space="preserve"> </w:t>
      </w:r>
      <w:r w:rsidRPr="00D850CF">
        <w:rPr>
          <w:bCs/>
        </w:rPr>
        <w:t>be</w:t>
      </w:r>
      <w:r w:rsidRPr="00D850CF">
        <w:rPr>
          <w:bCs/>
          <w:spacing w:val="-5"/>
        </w:rPr>
        <w:t xml:space="preserve"> </w:t>
      </w:r>
      <w:r w:rsidRPr="00D850CF">
        <w:rPr>
          <w:bCs/>
        </w:rPr>
        <w:t>a</w:t>
      </w:r>
      <w:r w:rsidRPr="00D850CF">
        <w:rPr>
          <w:bCs/>
          <w:spacing w:val="-5"/>
        </w:rPr>
        <w:t xml:space="preserve"> </w:t>
      </w:r>
      <w:r w:rsidRPr="00D850CF">
        <w:rPr>
          <w:bCs/>
          <w:spacing w:val="-3"/>
        </w:rPr>
        <w:t>steel-wheel</w:t>
      </w:r>
      <w:r w:rsidRPr="00D850CF">
        <w:rPr>
          <w:bCs/>
          <w:spacing w:val="-4"/>
        </w:rPr>
        <w:t xml:space="preserve"> </w:t>
      </w:r>
      <w:r w:rsidRPr="00D850CF">
        <w:rPr>
          <w:bCs/>
        </w:rPr>
        <w:t>roller</w:t>
      </w:r>
      <w:r w:rsidRPr="00D850CF">
        <w:rPr>
          <w:bCs/>
          <w:spacing w:val="-5"/>
        </w:rPr>
        <w:t xml:space="preserve"> </w:t>
      </w:r>
      <w:r w:rsidRPr="00D850CF">
        <w:rPr>
          <w:bCs/>
        </w:rPr>
        <w:t>and</w:t>
      </w:r>
      <w:r w:rsidRPr="00D850CF">
        <w:rPr>
          <w:bCs/>
          <w:spacing w:val="-5"/>
        </w:rPr>
        <w:t xml:space="preserve"> </w:t>
      </w:r>
      <w:r w:rsidRPr="00D850CF">
        <w:rPr>
          <w:bCs/>
          <w:spacing w:val="-3"/>
        </w:rPr>
        <w:t>operating</w:t>
      </w:r>
      <w:r w:rsidRPr="00D850CF">
        <w:rPr>
          <w:bCs/>
          <w:spacing w:val="-5"/>
        </w:rPr>
        <w:t xml:space="preserve"> </w:t>
      </w:r>
      <w:r w:rsidRPr="00D850CF">
        <w:rPr>
          <w:bCs/>
        </w:rPr>
        <w:t>in</w:t>
      </w:r>
      <w:r w:rsidRPr="00D850CF">
        <w:rPr>
          <w:bCs/>
          <w:spacing w:val="-5"/>
        </w:rPr>
        <w:t xml:space="preserve"> </w:t>
      </w:r>
      <w:r w:rsidRPr="00D850CF">
        <w:rPr>
          <w:bCs/>
        </w:rPr>
        <w:t>the</w:t>
      </w:r>
      <w:r w:rsidRPr="00D850CF">
        <w:rPr>
          <w:bCs/>
          <w:spacing w:val="-5"/>
        </w:rPr>
        <w:t xml:space="preserve"> </w:t>
      </w:r>
      <w:r w:rsidRPr="00D850CF">
        <w:rPr>
          <w:bCs/>
          <w:spacing w:val="-3"/>
        </w:rPr>
        <w:t>vibratory</w:t>
      </w:r>
      <w:r w:rsidRPr="00D850CF">
        <w:rPr>
          <w:bCs/>
          <w:spacing w:val="-8"/>
        </w:rPr>
        <w:t xml:space="preserve"> </w:t>
      </w:r>
      <w:r w:rsidRPr="00D850CF">
        <w:rPr>
          <w:bCs/>
          <w:spacing w:val="-4"/>
        </w:rPr>
        <w:t xml:space="preserve">mode </w:t>
      </w:r>
      <w:r w:rsidRPr="00D850CF">
        <w:rPr>
          <w:bCs/>
        </w:rPr>
        <w:t>or</w:t>
      </w:r>
      <w:r w:rsidRPr="00D850CF">
        <w:rPr>
          <w:bCs/>
          <w:spacing w:val="-5"/>
        </w:rPr>
        <w:t xml:space="preserve"> </w:t>
      </w:r>
      <w:r w:rsidRPr="00D850CF">
        <w:rPr>
          <w:bCs/>
        </w:rPr>
        <w:t xml:space="preserve">a </w:t>
      </w:r>
      <w:r w:rsidRPr="00D850CF">
        <w:rPr>
          <w:bCs/>
          <w:spacing w:val="-3"/>
        </w:rPr>
        <w:t xml:space="preserve">pneumatic </w:t>
      </w:r>
      <w:r w:rsidRPr="00D850CF">
        <w:rPr>
          <w:bCs/>
        </w:rPr>
        <w:t xml:space="preserve">tire roller. </w:t>
      </w:r>
      <w:r w:rsidR="0021196D" w:rsidRPr="00D850CF">
        <w:rPr>
          <w:bCs/>
        </w:rPr>
        <w:t>The intermediate</w:t>
      </w:r>
      <w:r w:rsidRPr="00D850CF">
        <w:rPr>
          <w:bCs/>
          <w:spacing w:val="-3"/>
        </w:rPr>
        <w:t xml:space="preserve"> </w:t>
      </w:r>
      <w:r w:rsidRPr="00D850CF">
        <w:rPr>
          <w:bCs/>
        </w:rPr>
        <w:t xml:space="preserve">roller shall also roll closely </w:t>
      </w:r>
      <w:r w:rsidRPr="00D850CF">
        <w:rPr>
          <w:bCs/>
          <w:spacing w:val="-3"/>
        </w:rPr>
        <w:t xml:space="preserve">behind </w:t>
      </w:r>
      <w:r w:rsidRPr="00D850CF">
        <w:rPr>
          <w:bCs/>
        </w:rPr>
        <w:t xml:space="preserve">the </w:t>
      </w:r>
      <w:r w:rsidRPr="00D850CF">
        <w:rPr>
          <w:bCs/>
          <w:spacing w:val="-3"/>
        </w:rPr>
        <w:t>breakdown</w:t>
      </w:r>
      <w:r w:rsidRPr="00D850CF">
        <w:rPr>
          <w:bCs/>
          <w:spacing w:val="-8"/>
        </w:rPr>
        <w:t xml:space="preserve"> </w:t>
      </w:r>
      <w:r w:rsidRPr="00D850CF">
        <w:rPr>
          <w:bCs/>
        </w:rPr>
        <w:t>roller</w:t>
      </w:r>
      <w:r w:rsidRPr="00D850CF">
        <w:rPr>
          <w:bCs/>
          <w:spacing w:val="-6"/>
        </w:rPr>
        <w:t xml:space="preserve"> </w:t>
      </w:r>
      <w:r w:rsidRPr="00D850CF">
        <w:rPr>
          <w:bCs/>
        </w:rPr>
        <w:t>and</w:t>
      </w:r>
      <w:r w:rsidRPr="00D850CF">
        <w:rPr>
          <w:bCs/>
          <w:spacing w:val="-9"/>
        </w:rPr>
        <w:t xml:space="preserve"> </w:t>
      </w:r>
      <w:r w:rsidRPr="00D850CF">
        <w:rPr>
          <w:bCs/>
        </w:rPr>
        <w:t>shall</w:t>
      </w:r>
      <w:r w:rsidRPr="00D850CF">
        <w:rPr>
          <w:bCs/>
          <w:spacing w:val="-6"/>
        </w:rPr>
        <w:t xml:space="preserve"> </w:t>
      </w:r>
      <w:r w:rsidRPr="00D850CF">
        <w:rPr>
          <w:bCs/>
        </w:rPr>
        <w:t>be</w:t>
      </w:r>
      <w:r w:rsidRPr="00D850CF">
        <w:rPr>
          <w:bCs/>
          <w:spacing w:val="-8"/>
        </w:rPr>
        <w:t xml:space="preserve"> </w:t>
      </w:r>
      <w:r w:rsidRPr="00D850CF">
        <w:rPr>
          <w:bCs/>
        </w:rPr>
        <w:t>either</w:t>
      </w:r>
      <w:r w:rsidRPr="00D850CF">
        <w:rPr>
          <w:bCs/>
          <w:spacing w:val="-7"/>
        </w:rPr>
        <w:t xml:space="preserve"> </w:t>
      </w:r>
      <w:r w:rsidRPr="00D850CF">
        <w:rPr>
          <w:bCs/>
        </w:rPr>
        <w:t>a</w:t>
      </w:r>
      <w:r w:rsidRPr="00D850CF">
        <w:rPr>
          <w:bCs/>
          <w:spacing w:val="-8"/>
        </w:rPr>
        <w:t xml:space="preserve"> </w:t>
      </w:r>
      <w:r w:rsidRPr="00D850CF">
        <w:rPr>
          <w:bCs/>
        </w:rPr>
        <w:t>steel-wheel</w:t>
      </w:r>
      <w:r w:rsidRPr="00D850CF">
        <w:rPr>
          <w:bCs/>
          <w:spacing w:val="-6"/>
        </w:rPr>
        <w:t xml:space="preserve"> </w:t>
      </w:r>
      <w:r w:rsidRPr="00D850CF">
        <w:rPr>
          <w:bCs/>
        </w:rPr>
        <w:t>roller</w:t>
      </w:r>
      <w:r w:rsidRPr="00D850CF">
        <w:rPr>
          <w:bCs/>
          <w:spacing w:val="-7"/>
        </w:rPr>
        <w:t xml:space="preserve"> </w:t>
      </w:r>
      <w:r w:rsidRPr="00D850CF">
        <w:rPr>
          <w:bCs/>
        </w:rPr>
        <w:t>or</w:t>
      </w:r>
      <w:r w:rsidRPr="00D850CF">
        <w:rPr>
          <w:bCs/>
          <w:spacing w:val="-8"/>
        </w:rPr>
        <w:t xml:space="preserve"> </w:t>
      </w:r>
      <w:r w:rsidRPr="00D850CF">
        <w:rPr>
          <w:bCs/>
        </w:rPr>
        <w:t>a</w:t>
      </w:r>
      <w:r w:rsidRPr="00D850CF">
        <w:rPr>
          <w:bCs/>
          <w:spacing w:val="-7"/>
        </w:rPr>
        <w:t xml:space="preserve"> </w:t>
      </w:r>
      <w:r w:rsidRPr="00D850CF">
        <w:rPr>
          <w:bCs/>
          <w:spacing w:val="-3"/>
        </w:rPr>
        <w:t>pneumatic</w:t>
      </w:r>
      <w:r w:rsidRPr="00D850CF">
        <w:rPr>
          <w:bCs/>
          <w:spacing w:val="-8"/>
        </w:rPr>
        <w:t xml:space="preserve"> </w:t>
      </w:r>
      <w:r w:rsidRPr="00D850CF">
        <w:rPr>
          <w:bCs/>
        </w:rPr>
        <w:t>tire</w:t>
      </w:r>
      <w:r w:rsidRPr="00D850CF">
        <w:rPr>
          <w:bCs/>
          <w:spacing w:val="-7"/>
        </w:rPr>
        <w:t xml:space="preserve"> </w:t>
      </w:r>
      <w:r w:rsidRPr="00D850CF">
        <w:rPr>
          <w:bCs/>
        </w:rPr>
        <w:t>roller.</w:t>
      </w:r>
      <w:r w:rsidR="00D850CF">
        <w:rPr>
          <w:bCs/>
        </w:rPr>
        <w:t xml:space="preserve">  </w:t>
      </w:r>
      <w:r w:rsidRPr="00D850CF">
        <w:rPr>
          <w:bCs/>
        </w:rPr>
        <w:t xml:space="preserve">Finish rolling shall be </w:t>
      </w:r>
      <w:r w:rsidRPr="00D850CF">
        <w:rPr>
          <w:bCs/>
          <w:spacing w:val="-3"/>
        </w:rPr>
        <w:t xml:space="preserve">accomplished </w:t>
      </w:r>
      <w:r w:rsidRPr="00D850CF">
        <w:rPr>
          <w:bCs/>
        </w:rPr>
        <w:t xml:space="preserve">by a </w:t>
      </w:r>
      <w:r w:rsidRPr="00D850CF">
        <w:rPr>
          <w:bCs/>
          <w:spacing w:val="-3"/>
        </w:rPr>
        <w:t xml:space="preserve">steel-wheel </w:t>
      </w:r>
      <w:r w:rsidRPr="00D850CF">
        <w:rPr>
          <w:bCs/>
        </w:rPr>
        <w:t xml:space="preserve">roller </w:t>
      </w:r>
      <w:r w:rsidRPr="00D850CF">
        <w:rPr>
          <w:bCs/>
          <w:spacing w:val="-3"/>
        </w:rPr>
        <w:t xml:space="preserve">operating </w:t>
      </w:r>
      <w:r w:rsidRPr="00D850CF">
        <w:rPr>
          <w:bCs/>
        </w:rPr>
        <w:t xml:space="preserve">in the static </w:t>
      </w:r>
      <w:r w:rsidRPr="00D850CF">
        <w:rPr>
          <w:bCs/>
          <w:spacing w:val="-4"/>
        </w:rPr>
        <w:t xml:space="preserve">mode </w:t>
      </w:r>
      <w:r w:rsidRPr="00D850CF">
        <w:rPr>
          <w:bCs/>
        </w:rPr>
        <w:t xml:space="preserve">for the </w:t>
      </w:r>
      <w:r w:rsidRPr="00D850CF">
        <w:rPr>
          <w:bCs/>
          <w:spacing w:val="-3"/>
        </w:rPr>
        <w:t xml:space="preserve">purpose </w:t>
      </w:r>
      <w:r w:rsidRPr="00D850CF">
        <w:rPr>
          <w:bCs/>
        </w:rPr>
        <w:t xml:space="preserve">of </w:t>
      </w:r>
      <w:r w:rsidRPr="00D850CF">
        <w:rPr>
          <w:bCs/>
          <w:spacing w:val="-3"/>
        </w:rPr>
        <w:t xml:space="preserve">eliminating </w:t>
      </w:r>
      <w:r w:rsidRPr="00D850CF">
        <w:rPr>
          <w:bCs/>
        </w:rPr>
        <w:t xml:space="preserve">roller </w:t>
      </w:r>
      <w:r w:rsidRPr="00D850CF">
        <w:rPr>
          <w:bCs/>
          <w:spacing w:val="-3"/>
        </w:rPr>
        <w:t>marks.</w:t>
      </w:r>
    </w:p>
    <w:p w14:paraId="1EB9CEFF" w14:textId="77777777" w:rsidR="00833460" w:rsidRDefault="00833460">
      <w:pPr>
        <w:pStyle w:val="BodyText"/>
        <w:spacing w:before="3"/>
        <w:rPr>
          <w:u w:val="none"/>
        </w:rPr>
      </w:pPr>
    </w:p>
    <w:p w14:paraId="5946DAF0" w14:textId="77777777" w:rsidR="00833460" w:rsidRDefault="003A33C9">
      <w:pPr>
        <w:pStyle w:val="BodyText"/>
        <w:spacing w:before="1" w:line="244" w:lineRule="auto"/>
        <w:ind w:left="1540" w:right="230"/>
        <w:rPr>
          <w:u w:val="none"/>
        </w:rPr>
      </w:pPr>
      <w:r>
        <w:rPr>
          <w:spacing w:val="-3"/>
          <w:u w:val="none"/>
        </w:rPr>
        <w:t xml:space="preserve">Rolling </w:t>
      </w:r>
      <w:r>
        <w:rPr>
          <w:u w:val="none"/>
        </w:rPr>
        <w:t xml:space="preserve">shall be </w:t>
      </w:r>
      <w:r>
        <w:rPr>
          <w:spacing w:val="-3"/>
          <w:u w:val="none"/>
        </w:rPr>
        <w:t xml:space="preserve">continued </w:t>
      </w:r>
      <w:r>
        <w:rPr>
          <w:u w:val="none"/>
        </w:rPr>
        <w:t xml:space="preserve">until density is </w:t>
      </w:r>
      <w:r>
        <w:rPr>
          <w:spacing w:val="-3"/>
          <w:u w:val="none"/>
        </w:rPr>
        <w:t xml:space="preserve">obtained </w:t>
      </w:r>
      <w:r>
        <w:rPr>
          <w:u w:val="none"/>
        </w:rPr>
        <w:t xml:space="preserve">in all </w:t>
      </w:r>
      <w:r>
        <w:rPr>
          <w:spacing w:val="-3"/>
          <w:u w:val="none"/>
        </w:rPr>
        <w:t xml:space="preserve">portions </w:t>
      </w:r>
      <w:r>
        <w:rPr>
          <w:u w:val="none"/>
        </w:rPr>
        <w:t xml:space="preserve">of each course. </w:t>
      </w:r>
      <w:r>
        <w:rPr>
          <w:spacing w:val="-3"/>
          <w:u w:val="none"/>
        </w:rPr>
        <w:t xml:space="preserve">Rollers </w:t>
      </w:r>
      <w:r>
        <w:rPr>
          <w:u w:val="none"/>
        </w:rPr>
        <w:t xml:space="preserve">and rolling </w:t>
      </w:r>
      <w:r>
        <w:rPr>
          <w:spacing w:val="-3"/>
          <w:u w:val="none"/>
        </w:rPr>
        <w:t xml:space="preserve">procedures </w:t>
      </w:r>
      <w:r>
        <w:rPr>
          <w:u w:val="none"/>
        </w:rPr>
        <w:t xml:space="preserve">that result in </w:t>
      </w:r>
      <w:r>
        <w:rPr>
          <w:spacing w:val="-3"/>
          <w:u w:val="none"/>
        </w:rPr>
        <w:t xml:space="preserve">crushing </w:t>
      </w:r>
      <w:r>
        <w:rPr>
          <w:u w:val="none"/>
        </w:rPr>
        <w:t xml:space="preserve">of the </w:t>
      </w:r>
      <w:r>
        <w:rPr>
          <w:spacing w:val="-3"/>
          <w:u w:val="none"/>
        </w:rPr>
        <w:t xml:space="preserve">aggregate </w:t>
      </w:r>
      <w:r>
        <w:rPr>
          <w:u w:val="none"/>
        </w:rPr>
        <w:t xml:space="preserve">shall not be </w:t>
      </w:r>
      <w:r>
        <w:rPr>
          <w:spacing w:val="-3"/>
          <w:u w:val="none"/>
        </w:rPr>
        <w:t>permitted.</w:t>
      </w:r>
    </w:p>
    <w:p w14:paraId="0E49FBE9" w14:textId="77777777" w:rsidR="00833460" w:rsidRDefault="003A33C9">
      <w:pPr>
        <w:pStyle w:val="BodyText"/>
        <w:spacing w:before="2" w:line="244" w:lineRule="auto"/>
        <w:ind w:left="1540" w:right="230"/>
        <w:rPr>
          <w:u w:val="none"/>
        </w:rPr>
      </w:pPr>
      <w:r>
        <w:rPr>
          <w:spacing w:val="-3"/>
          <w:u w:val="none"/>
        </w:rPr>
        <w:t>Compaction</w:t>
      </w:r>
      <w:r>
        <w:rPr>
          <w:spacing w:val="-9"/>
          <w:u w:val="none"/>
        </w:rPr>
        <w:t xml:space="preserve"> </w:t>
      </w:r>
      <w:r>
        <w:rPr>
          <w:u w:val="none"/>
        </w:rPr>
        <w:t>shall</w:t>
      </w:r>
      <w:r>
        <w:rPr>
          <w:spacing w:val="-8"/>
          <w:u w:val="none"/>
        </w:rPr>
        <w:t xml:space="preserve"> </w:t>
      </w:r>
      <w:r>
        <w:rPr>
          <w:u w:val="none"/>
        </w:rPr>
        <w:t>be</w:t>
      </w:r>
      <w:r>
        <w:rPr>
          <w:spacing w:val="-8"/>
          <w:u w:val="none"/>
        </w:rPr>
        <w:t xml:space="preserve"> </w:t>
      </w:r>
      <w:r>
        <w:rPr>
          <w:u w:val="none"/>
        </w:rPr>
        <w:t>sufficient</w:t>
      </w:r>
      <w:r>
        <w:rPr>
          <w:spacing w:val="-8"/>
          <w:u w:val="none"/>
        </w:rPr>
        <w:t xml:space="preserve"> </w:t>
      </w:r>
      <w:r>
        <w:rPr>
          <w:u w:val="none"/>
        </w:rPr>
        <w:t>to</w:t>
      </w:r>
      <w:r>
        <w:rPr>
          <w:spacing w:val="-9"/>
          <w:u w:val="none"/>
        </w:rPr>
        <w:t xml:space="preserve"> </w:t>
      </w:r>
      <w:r>
        <w:rPr>
          <w:spacing w:val="-3"/>
          <w:u w:val="none"/>
        </w:rPr>
        <w:t>achieve</w:t>
      </w:r>
      <w:r>
        <w:rPr>
          <w:spacing w:val="-8"/>
          <w:u w:val="none"/>
        </w:rPr>
        <w:t xml:space="preserve"> </w:t>
      </w:r>
      <w:r>
        <w:rPr>
          <w:u w:val="none"/>
        </w:rPr>
        <w:t>field</w:t>
      </w:r>
      <w:r>
        <w:rPr>
          <w:spacing w:val="-9"/>
          <w:u w:val="none"/>
        </w:rPr>
        <w:t xml:space="preserve"> </w:t>
      </w:r>
      <w:r>
        <w:rPr>
          <w:u w:val="none"/>
        </w:rPr>
        <w:t>densities</w:t>
      </w:r>
      <w:r>
        <w:rPr>
          <w:spacing w:val="-8"/>
          <w:u w:val="none"/>
        </w:rPr>
        <w:t xml:space="preserve"> </w:t>
      </w:r>
      <w:r>
        <w:rPr>
          <w:u w:val="none"/>
        </w:rPr>
        <w:t>equal</w:t>
      </w:r>
      <w:r>
        <w:rPr>
          <w:spacing w:val="-8"/>
          <w:u w:val="none"/>
        </w:rPr>
        <w:t xml:space="preserve"> </w:t>
      </w:r>
      <w:r>
        <w:rPr>
          <w:u w:val="none"/>
        </w:rPr>
        <w:t>to</w:t>
      </w:r>
      <w:r>
        <w:rPr>
          <w:spacing w:val="-9"/>
          <w:u w:val="none"/>
        </w:rPr>
        <w:t xml:space="preserve"> </w:t>
      </w:r>
      <w:r>
        <w:rPr>
          <w:u w:val="none"/>
        </w:rPr>
        <w:t>or</w:t>
      </w:r>
      <w:r>
        <w:rPr>
          <w:spacing w:val="-7"/>
          <w:u w:val="none"/>
        </w:rPr>
        <w:t xml:space="preserve"> </w:t>
      </w:r>
      <w:r>
        <w:rPr>
          <w:spacing w:val="-3"/>
          <w:u w:val="none"/>
        </w:rPr>
        <w:t>greater</w:t>
      </w:r>
      <w:r>
        <w:rPr>
          <w:spacing w:val="-8"/>
          <w:u w:val="none"/>
        </w:rPr>
        <w:t xml:space="preserve"> </w:t>
      </w:r>
      <w:r>
        <w:rPr>
          <w:u w:val="none"/>
        </w:rPr>
        <w:t>than</w:t>
      </w:r>
      <w:r>
        <w:rPr>
          <w:spacing w:val="-9"/>
          <w:u w:val="none"/>
        </w:rPr>
        <w:t xml:space="preserve"> </w:t>
      </w:r>
      <w:r>
        <w:rPr>
          <w:u w:val="none"/>
        </w:rPr>
        <w:t>92%</w:t>
      </w:r>
      <w:r>
        <w:rPr>
          <w:spacing w:val="-7"/>
          <w:u w:val="none"/>
        </w:rPr>
        <w:t xml:space="preserve"> </w:t>
      </w:r>
      <w:r>
        <w:rPr>
          <w:u w:val="none"/>
        </w:rPr>
        <w:t>of</w:t>
      </w:r>
      <w:r>
        <w:rPr>
          <w:spacing w:val="-8"/>
          <w:u w:val="none"/>
        </w:rPr>
        <w:t xml:space="preserve"> </w:t>
      </w:r>
      <w:r>
        <w:rPr>
          <w:u w:val="none"/>
        </w:rPr>
        <w:t xml:space="preserve">the </w:t>
      </w:r>
      <w:r>
        <w:rPr>
          <w:spacing w:val="-3"/>
          <w:u w:val="none"/>
        </w:rPr>
        <w:t>Maximum</w:t>
      </w:r>
      <w:r>
        <w:rPr>
          <w:spacing w:val="-10"/>
          <w:u w:val="none"/>
        </w:rPr>
        <w:t xml:space="preserve"> </w:t>
      </w:r>
      <w:r>
        <w:rPr>
          <w:u w:val="none"/>
        </w:rPr>
        <w:t>Theoretical</w:t>
      </w:r>
      <w:r>
        <w:rPr>
          <w:spacing w:val="-4"/>
          <w:u w:val="none"/>
        </w:rPr>
        <w:t xml:space="preserve"> </w:t>
      </w:r>
      <w:r>
        <w:rPr>
          <w:spacing w:val="-3"/>
          <w:u w:val="none"/>
        </w:rPr>
        <w:t>Density</w:t>
      </w:r>
      <w:r>
        <w:rPr>
          <w:spacing w:val="-8"/>
          <w:u w:val="none"/>
        </w:rPr>
        <w:t xml:space="preserve"> </w:t>
      </w:r>
      <w:r>
        <w:rPr>
          <w:u w:val="none"/>
        </w:rPr>
        <w:t>as</w:t>
      </w:r>
      <w:r>
        <w:rPr>
          <w:spacing w:val="-5"/>
          <w:u w:val="none"/>
        </w:rPr>
        <w:t xml:space="preserve"> </w:t>
      </w:r>
      <w:r>
        <w:rPr>
          <w:spacing w:val="-3"/>
          <w:u w:val="none"/>
        </w:rPr>
        <w:t>determined</w:t>
      </w:r>
      <w:r>
        <w:rPr>
          <w:spacing w:val="-5"/>
          <w:u w:val="none"/>
        </w:rPr>
        <w:t xml:space="preserve"> </w:t>
      </w:r>
      <w:r>
        <w:rPr>
          <w:u w:val="none"/>
        </w:rPr>
        <w:t>by</w:t>
      </w:r>
      <w:r>
        <w:rPr>
          <w:spacing w:val="-8"/>
          <w:u w:val="none"/>
        </w:rPr>
        <w:t xml:space="preserve"> </w:t>
      </w:r>
      <w:r>
        <w:rPr>
          <w:u w:val="none"/>
        </w:rPr>
        <w:t>tests</w:t>
      </w:r>
      <w:r>
        <w:rPr>
          <w:spacing w:val="-5"/>
          <w:u w:val="none"/>
        </w:rPr>
        <w:t xml:space="preserve"> </w:t>
      </w:r>
      <w:r>
        <w:rPr>
          <w:spacing w:val="-3"/>
          <w:u w:val="none"/>
        </w:rPr>
        <w:t>made</w:t>
      </w:r>
      <w:r>
        <w:rPr>
          <w:spacing w:val="-5"/>
          <w:u w:val="none"/>
        </w:rPr>
        <w:t xml:space="preserve"> </w:t>
      </w:r>
      <w:r>
        <w:rPr>
          <w:u w:val="none"/>
        </w:rPr>
        <w:t>on</w:t>
      </w:r>
      <w:r>
        <w:rPr>
          <w:spacing w:val="-5"/>
          <w:u w:val="none"/>
        </w:rPr>
        <w:t xml:space="preserve"> </w:t>
      </w:r>
      <w:r>
        <w:rPr>
          <w:spacing w:val="-3"/>
          <w:u w:val="none"/>
        </w:rPr>
        <w:t>specimens</w:t>
      </w:r>
      <w:r>
        <w:rPr>
          <w:spacing w:val="-5"/>
          <w:u w:val="none"/>
        </w:rPr>
        <w:t xml:space="preserve"> </w:t>
      </w:r>
      <w:r>
        <w:rPr>
          <w:spacing w:val="-3"/>
          <w:u w:val="none"/>
        </w:rPr>
        <w:t>taken</w:t>
      </w:r>
      <w:r>
        <w:rPr>
          <w:spacing w:val="-5"/>
          <w:u w:val="none"/>
        </w:rPr>
        <w:t xml:space="preserve"> </w:t>
      </w:r>
      <w:r>
        <w:rPr>
          <w:u w:val="none"/>
        </w:rPr>
        <w:t>from</w:t>
      </w:r>
      <w:r>
        <w:rPr>
          <w:spacing w:val="-9"/>
          <w:u w:val="none"/>
        </w:rPr>
        <w:t xml:space="preserve"> </w:t>
      </w:r>
      <w:r>
        <w:rPr>
          <w:u w:val="none"/>
        </w:rPr>
        <w:t>the</w:t>
      </w:r>
    </w:p>
    <w:p w14:paraId="4751E180" w14:textId="77777777" w:rsidR="00833460" w:rsidRDefault="00833460">
      <w:pPr>
        <w:spacing w:line="244" w:lineRule="auto"/>
        <w:sectPr w:rsidR="00833460">
          <w:pgSz w:w="12240" w:h="15840"/>
          <w:pgMar w:top="1360" w:right="1220" w:bottom="1100" w:left="1340" w:header="0" w:footer="906" w:gutter="0"/>
          <w:cols w:space="720"/>
        </w:sectPr>
      </w:pPr>
    </w:p>
    <w:p w14:paraId="2B44CCC2" w14:textId="2ADA05B7" w:rsidR="00833460" w:rsidRDefault="003A33C9">
      <w:pPr>
        <w:pStyle w:val="BodyText"/>
        <w:spacing w:before="81" w:line="247" w:lineRule="auto"/>
        <w:ind w:left="1540" w:right="230"/>
        <w:rPr>
          <w:spacing w:val="-3"/>
          <w:u w:val="none"/>
        </w:rPr>
      </w:pPr>
      <w:r>
        <w:rPr>
          <w:spacing w:val="-3"/>
          <w:u w:val="none"/>
        </w:rPr>
        <w:lastRenderedPageBreak/>
        <w:t xml:space="preserve">compacted </w:t>
      </w:r>
      <w:r>
        <w:rPr>
          <w:u w:val="none"/>
        </w:rPr>
        <w:t xml:space="preserve">course in </w:t>
      </w:r>
      <w:r>
        <w:rPr>
          <w:spacing w:val="-3"/>
          <w:u w:val="none"/>
        </w:rPr>
        <w:t xml:space="preserve">accordance </w:t>
      </w:r>
      <w:r>
        <w:rPr>
          <w:u w:val="none"/>
        </w:rPr>
        <w:t xml:space="preserve">with the </w:t>
      </w:r>
      <w:r>
        <w:rPr>
          <w:spacing w:val="-3"/>
          <w:u w:val="none"/>
        </w:rPr>
        <w:t xml:space="preserve">requirements </w:t>
      </w:r>
      <w:r>
        <w:rPr>
          <w:u w:val="none"/>
        </w:rPr>
        <w:t xml:space="preserve">of </w:t>
      </w:r>
      <w:r w:rsidR="00202CC4">
        <w:rPr>
          <w:u w:val="none"/>
        </w:rPr>
        <w:t>1</w:t>
      </w:r>
      <w:r>
        <w:rPr>
          <w:spacing w:val="-3"/>
          <w:u w:val="none"/>
        </w:rPr>
        <w:t xml:space="preserve">.02 </w:t>
      </w:r>
      <w:r>
        <w:rPr>
          <w:u w:val="none"/>
        </w:rPr>
        <w:t>H, testing of</w:t>
      </w:r>
      <w:r>
        <w:rPr>
          <w:spacing w:val="-3"/>
          <w:u w:val="none"/>
        </w:rPr>
        <w:t xml:space="preserve"> completed Asphaltic Concrete Pavement.</w:t>
      </w:r>
    </w:p>
    <w:p w14:paraId="499ADA63" w14:textId="77777777" w:rsidR="009A7577" w:rsidRDefault="009A7577">
      <w:pPr>
        <w:pStyle w:val="BodyText"/>
        <w:spacing w:before="81" w:line="247" w:lineRule="auto"/>
        <w:ind w:left="1540" w:right="230"/>
        <w:rPr>
          <w:u w:val="none"/>
        </w:rPr>
      </w:pPr>
    </w:p>
    <w:p w14:paraId="096FFF7A" w14:textId="77777777" w:rsidR="00833460" w:rsidRDefault="003A33C9">
      <w:pPr>
        <w:pStyle w:val="BodyText"/>
        <w:spacing w:line="244" w:lineRule="auto"/>
        <w:ind w:left="1540" w:right="131"/>
        <w:rPr>
          <w:u w:val="none"/>
        </w:rPr>
      </w:pPr>
      <w:r>
        <w:rPr>
          <w:spacing w:val="-3"/>
          <w:u w:val="none"/>
        </w:rPr>
        <w:t xml:space="preserve">Compaction </w:t>
      </w:r>
      <w:r>
        <w:rPr>
          <w:u w:val="none"/>
        </w:rPr>
        <w:t xml:space="preserve">necessary to </w:t>
      </w:r>
      <w:r>
        <w:rPr>
          <w:spacing w:val="-3"/>
          <w:u w:val="none"/>
        </w:rPr>
        <w:t xml:space="preserve">achieve </w:t>
      </w:r>
      <w:r>
        <w:rPr>
          <w:u w:val="none"/>
        </w:rPr>
        <w:t xml:space="preserve">the specified 92% of the </w:t>
      </w:r>
      <w:r>
        <w:rPr>
          <w:spacing w:val="-4"/>
          <w:u w:val="none"/>
        </w:rPr>
        <w:t xml:space="preserve">maximum </w:t>
      </w:r>
      <w:r>
        <w:rPr>
          <w:u w:val="none"/>
        </w:rPr>
        <w:t xml:space="preserve">theoretical density shall be </w:t>
      </w:r>
      <w:r>
        <w:rPr>
          <w:spacing w:val="-3"/>
          <w:u w:val="none"/>
        </w:rPr>
        <w:t xml:space="preserve">accomplished </w:t>
      </w:r>
      <w:r>
        <w:rPr>
          <w:u w:val="none"/>
        </w:rPr>
        <w:t xml:space="preserve">before the surface </w:t>
      </w:r>
      <w:r>
        <w:rPr>
          <w:spacing w:val="-3"/>
          <w:u w:val="none"/>
        </w:rPr>
        <w:t xml:space="preserve">temperature </w:t>
      </w:r>
      <w:r>
        <w:rPr>
          <w:u w:val="none"/>
        </w:rPr>
        <w:t xml:space="preserve">of the </w:t>
      </w:r>
      <w:r>
        <w:rPr>
          <w:spacing w:val="-3"/>
          <w:u w:val="none"/>
        </w:rPr>
        <w:t xml:space="preserve">bituminous mixture </w:t>
      </w:r>
      <w:r>
        <w:rPr>
          <w:u w:val="none"/>
        </w:rPr>
        <w:t xml:space="preserve">falls below </w:t>
      </w:r>
      <w:r>
        <w:rPr>
          <w:spacing w:val="-3"/>
          <w:u w:val="none"/>
        </w:rPr>
        <w:t>175</w:t>
      </w:r>
      <w:r>
        <w:rPr>
          <w:spacing w:val="-3"/>
          <w:u w:val="none"/>
          <w:vertAlign w:val="superscript"/>
        </w:rPr>
        <w:t>0</w:t>
      </w:r>
      <w:r>
        <w:rPr>
          <w:spacing w:val="-3"/>
          <w:u w:val="none"/>
        </w:rPr>
        <w:t xml:space="preserve">F. Subsequent </w:t>
      </w:r>
      <w:r>
        <w:rPr>
          <w:u w:val="none"/>
        </w:rPr>
        <w:t xml:space="preserve">lifts shall not be placed until the specified densities </w:t>
      </w:r>
      <w:r>
        <w:rPr>
          <w:spacing w:val="-3"/>
          <w:u w:val="none"/>
        </w:rPr>
        <w:t xml:space="preserve">have </w:t>
      </w:r>
      <w:r>
        <w:rPr>
          <w:u w:val="none"/>
        </w:rPr>
        <w:t xml:space="preserve">been </w:t>
      </w:r>
      <w:r>
        <w:rPr>
          <w:spacing w:val="-3"/>
          <w:u w:val="none"/>
        </w:rPr>
        <w:t xml:space="preserve">achieved, </w:t>
      </w:r>
      <w:r>
        <w:rPr>
          <w:u w:val="none"/>
        </w:rPr>
        <w:t xml:space="preserve">the </w:t>
      </w:r>
      <w:r>
        <w:rPr>
          <w:spacing w:val="-3"/>
          <w:u w:val="none"/>
        </w:rPr>
        <w:t xml:space="preserve">temperature </w:t>
      </w:r>
      <w:r>
        <w:rPr>
          <w:u w:val="none"/>
        </w:rPr>
        <w:t xml:space="preserve">of the existing </w:t>
      </w:r>
      <w:r>
        <w:rPr>
          <w:spacing w:val="-3"/>
          <w:u w:val="none"/>
        </w:rPr>
        <w:t xml:space="preserve">bituminous mat </w:t>
      </w:r>
      <w:r>
        <w:rPr>
          <w:u w:val="none"/>
        </w:rPr>
        <w:t xml:space="preserve">is below </w:t>
      </w:r>
      <w:r>
        <w:rPr>
          <w:spacing w:val="-3"/>
          <w:u w:val="none"/>
        </w:rPr>
        <w:t>175</w:t>
      </w:r>
      <w:r>
        <w:rPr>
          <w:spacing w:val="-3"/>
          <w:u w:val="none"/>
          <w:vertAlign w:val="superscript"/>
        </w:rPr>
        <w:t>0</w:t>
      </w:r>
      <w:r>
        <w:rPr>
          <w:spacing w:val="-3"/>
          <w:u w:val="none"/>
        </w:rPr>
        <w:t xml:space="preserve">F, </w:t>
      </w:r>
      <w:r>
        <w:rPr>
          <w:u w:val="none"/>
        </w:rPr>
        <w:t xml:space="preserve">and </w:t>
      </w:r>
      <w:r>
        <w:rPr>
          <w:spacing w:val="-3"/>
          <w:u w:val="none"/>
        </w:rPr>
        <w:t xml:space="preserve">placement </w:t>
      </w:r>
      <w:r>
        <w:rPr>
          <w:u w:val="none"/>
        </w:rPr>
        <w:t xml:space="preserve">does not cause </w:t>
      </w:r>
      <w:r>
        <w:rPr>
          <w:spacing w:val="-3"/>
          <w:u w:val="none"/>
        </w:rPr>
        <w:t xml:space="preserve">deformation </w:t>
      </w:r>
      <w:r>
        <w:rPr>
          <w:u w:val="none"/>
        </w:rPr>
        <w:t xml:space="preserve">of the existing </w:t>
      </w:r>
      <w:r>
        <w:rPr>
          <w:spacing w:val="-3"/>
          <w:u w:val="none"/>
        </w:rPr>
        <w:t>bituminous mixture.</w:t>
      </w:r>
    </w:p>
    <w:p w14:paraId="28A8AC5C" w14:textId="77777777" w:rsidR="00833460" w:rsidRDefault="00833460">
      <w:pPr>
        <w:pStyle w:val="BodyText"/>
        <w:spacing w:before="9"/>
        <w:rPr>
          <w:u w:val="none"/>
        </w:rPr>
      </w:pPr>
    </w:p>
    <w:p w14:paraId="69E9125F" w14:textId="77777777" w:rsidR="00833460" w:rsidRDefault="003A33C9">
      <w:pPr>
        <w:pStyle w:val="BodyText"/>
        <w:spacing w:line="244" w:lineRule="auto"/>
        <w:ind w:left="1540" w:right="622"/>
        <w:jc w:val="both"/>
        <w:rPr>
          <w:u w:val="none"/>
        </w:rPr>
      </w:pPr>
      <w:r>
        <w:rPr>
          <w:spacing w:val="-3"/>
          <w:u w:val="none"/>
        </w:rPr>
        <w:t>Compaction</w:t>
      </w:r>
      <w:r>
        <w:rPr>
          <w:spacing w:val="-8"/>
          <w:u w:val="none"/>
        </w:rPr>
        <w:t xml:space="preserve"> </w:t>
      </w:r>
      <w:r>
        <w:rPr>
          <w:u w:val="none"/>
        </w:rPr>
        <w:t>in</w:t>
      </w:r>
      <w:r>
        <w:rPr>
          <w:spacing w:val="-8"/>
          <w:u w:val="none"/>
        </w:rPr>
        <w:t xml:space="preserve"> </w:t>
      </w:r>
      <w:r>
        <w:rPr>
          <w:u w:val="none"/>
        </w:rPr>
        <w:t>all</w:t>
      </w:r>
      <w:r>
        <w:rPr>
          <w:spacing w:val="-7"/>
          <w:u w:val="none"/>
        </w:rPr>
        <w:t xml:space="preserve"> </w:t>
      </w:r>
      <w:r>
        <w:rPr>
          <w:u w:val="none"/>
        </w:rPr>
        <w:t>places</w:t>
      </w:r>
      <w:r>
        <w:rPr>
          <w:spacing w:val="-8"/>
          <w:u w:val="none"/>
        </w:rPr>
        <w:t xml:space="preserve"> </w:t>
      </w:r>
      <w:r>
        <w:rPr>
          <w:spacing w:val="-2"/>
          <w:u w:val="none"/>
        </w:rPr>
        <w:t>inaccessible</w:t>
      </w:r>
      <w:r>
        <w:rPr>
          <w:spacing w:val="-8"/>
          <w:u w:val="none"/>
        </w:rPr>
        <w:t xml:space="preserve"> </w:t>
      </w:r>
      <w:r>
        <w:rPr>
          <w:u w:val="none"/>
        </w:rPr>
        <w:t>to</w:t>
      </w:r>
      <w:r>
        <w:rPr>
          <w:spacing w:val="-7"/>
          <w:u w:val="none"/>
        </w:rPr>
        <w:t xml:space="preserve"> </w:t>
      </w:r>
      <w:r>
        <w:rPr>
          <w:u w:val="none"/>
        </w:rPr>
        <w:t>the</w:t>
      </w:r>
      <w:r>
        <w:rPr>
          <w:spacing w:val="-8"/>
          <w:u w:val="none"/>
        </w:rPr>
        <w:t xml:space="preserve"> </w:t>
      </w:r>
      <w:r>
        <w:rPr>
          <w:u w:val="none"/>
        </w:rPr>
        <w:t>rollers,</w:t>
      </w:r>
      <w:r>
        <w:rPr>
          <w:spacing w:val="-8"/>
          <w:u w:val="none"/>
        </w:rPr>
        <w:t xml:space="preserve"> </w:t>
      </w:r>
      <w:r>
        <w:rPr>
          <w:u w:val="none"/>
        </w:rPr>
        <w:t>such</w:t>
      </w:r>
      <w:r>
        <w:rPr>
          <w:spacing w:val="-8"/>
          <w:u w:val="none"/>
        </w:rPr>
        <w:t xml:space="preserve"> </w:t>
      </w:r>
      <w:r>
        <w:rPr>
          <w:u w:val="none"/>
        </w:rPr>
        <w:t>as</w:t>
      </w:r>
      <w:r>
        <w:rPr>
          <w:spacing w:val="-8"/>
          <w:u w:val="none"/>
        </w:rPr>
        <w:t xml:space="preserve"> </w:t>
      </w:r>
      <w:r>
        <w:rPr>
          <w:spacing w:val="-3"/>
          <w:u w:val="none"/>
        </w:rPr>
        <w:t>locations</w:t>
      </w:r>
      <w:r>
        <w:rPr>
          <w:spacing w:val="-7"/>
          <w:u w:val="none"/>
        </w:rPr>
        <w:t xml:space="preserve"> </w:t>
      </w:r>
      <w:r>
        <w:rPr>
          <w:u w:val="none"/>
        </w:rPr>
        <w:t>adjacent</w:t>
      </w:r>
      <w:r>
        <w:rPr>
          <w:spacing w:val="-7"/>
          <w:u w:val="none"/>
        </w:rPr>
        <w:t xml:space="preserve"> </w:t>
      </w:r>
      <w:r>
        <w:rPr>
          <w:u w:val="none"/>
        </w:rPr>
        <w:t>to</w:t>
      </w:r>
      <w:r>
        <w:rPr>
          <w:spacing w:val="-8"/>
          <w:u w:val="none"/>
        </w:rPr>
        <w:t xml:space="preserve"> </w:t>
      </w:r>
      <w:r>
        <w:rPr>
          <w:u w:val="none"/>
        </w:rPr>
        <w:t xml:space="preserve">curbs, </w:t>
      </w:r>
      <w:r>
        <w:rPr>
          <w:spacing w:val="-3"/>
          <w:u w:val="none"/>
        </w:rPr>
        <w:t xml:space="preserve">driveways, </w:t>
      </w:r>
      <w:r>
        <w:rPr>
          <w:u w:val="none"/>
        </w:rPr>
        <w:t xml:space="preserve">inlets </w:t>
      </w:r>
      <w:r>
        <w:rPr>
          <w:spacing w:val="-3"/>
          <w:u w:val="none"/>
        </w:rPr>
        <w:t xml:space="preserve">manholes, valve boxes, </w:t>
      </w:r>
      <w:r>
        <w:rPr>
          <w:spacing w:val="-4"/>
          <w:u w:val="none"/>
        </w:rPr>
        <w:t xml:space="preserve">monument </w:t>
      </w:r>
      <w:r>
        <w:rPr>
          <w:spacing w:val="-3"/>
          <w:u w:val="none"/>
        </w:rPr>
        <w:t xml:space="preserve">boxes </w:t>
      </w:r>
      <w:r>
        <w:rPr>
          <w:u w:val="none"/>
        </w:rPr>
        <w:t xml:space="preserve">and other </w:t>
      </w:r>
      <w:r>
        <w:rPr>
          <w:spacing w:val="-3"/>
          <w:u w:val="none"/>
        </w:rPr>
        <w:t xml:space="preserve">similar </w:t>
      </w:r>
      <w:r>
        <w:rPr>
          <w:spacing w:val="-2"/>
          <w:u w:val="none"/>
        </w:rPr>
        <w:t xml:space="preserve">structures, </w:t>
      </w:r>
      <w:r>
        <w:rPr>
          <w:u w:val="none"/>
        </w:rPr>
        <w:t>shall</w:t>
      </w:r>
      <w:r>
        <w:rPr>
          <w:spacing w:val="-6"/>
          <w:u w:val="none"/>
        </w:rPr>
        <w:t xml:space="preserve"> </w:t>
      </w:r>
      <w:r>
        <w:rPr>
          <w:u w:val="none"/>
        </w:rPr>
        <w:t>be</w:t>
      </w:r>
      <w:r>
        <w:rPr>
          <w:spacing w:val="-7"/>
          <w:u w:val="none"/>
        </w:rPr>
        <w:t xml:space="preserve"> </w:t>
      </w:r>
      <w:r>
        <w:rPr>
          <w:spacing w:val="-3"/>
          <w:u w:val="none"/>
        </w:rPr>
        <w:t>completed</w:t>
      </w:r>
      <w:r>
        <w:rPr>
          <w:spacing w:val="-7"/>
          <w:u w:val="none"/>
        </w:rPr>
        <w:t xml:space="preserve"> </w:t>
      </w:r>
      <w:r>
        <w:rPr>
          <w:u w:val="none"/>
        </w:rPr>
        <w:t>to</w:t>
      </w:r>
      <w:r>
        <w:rPr>
          <w:spacing w:val="-7"/>
          <w:u w:val="none"/>
        </w:rPr>
        <w:t xml:space="preserve"> </w:t>
      </w:r>
      <w:r>
        <w:rPr>
          <w:u w:val="none"/>
        </w:rPr>
        <w:t>the</w:t>
      </w:r>
      <w:r>
        <w:rPr>
          <w:spacing w:val="-6"/>
          <w:u w:val="none"/>
        </w:rPr>
        <w:t xml:space="preserve"> </w:t>
      </w:r>
      <w:r>
        <w:rPr>
          <w:u w:val="none"/>
        </w:rPr>
        <w:t>specified</w:t>
      </w:r>
      <w:r>
        <w:rPr>
          <w:spacing w:val="-7"/>
          <w:u w:val="none"/>
        </w:rPr>
        <w:t xml:space="preserve"> </w:t>
      </w:r>
      <w:r>
        <w:rPr>
          <w:u w:val="none"/>
        </w:rPr>
        <w:t>92%</w:t>
      </w:r>
      <w:r>
        <w:rPr>
          <w:spacing w:val="-6"/>
          <w:u w:val="none"/>
        </w:rPr>
        <w:t xml:space="preserve"> </w:t>
      </w:r>
      <w:r>
        <w:rPr>
          <w:u w:val="none"/>
        </w:rPr>
        <w:t>density</w:t>
      </w:r>
      <w:r>
        <w:rPr>
          <w:spacing w:val="-10"/>
          <w:u w:val="none"/>
        </w:rPr>
        <w:t xml:space="preserve"> </w:t>
      </w:r>
      <w:r>
        <w:rPr>
          <w:u w:val="none"/>
        </w:rPr>
        <w:t>using</w:t>
      </w:r>
      <w:r>
        <w:rPr>
          <w:spacing w:val="-8"/>
          <w:u w:val="none"/>
        </w:rPr>
        <w:t xml:space="preserve"> </w:t>
      </w:r>
      <w:r>
        <w:rPr>
          <w:u w:val="none"/>
        </w:rPr>
        <w:t>a</w:t>
      </w:r>
      <w:r>
        <w:rPr>
          <w:spacing w:val="-6"/>
          <w:u w:val="none"/>
        </w:rPr>
        <w:t xml:space="preserve"> </w:t>
      </w:r>
      <w:r>
        <w:rPr>
          <w:spacing w:val="-3"/>
          <w:u w:val="none"/>
        </w:rPr>
        <w:t>vibratory</w:t>
      </w:r>
      <w:r>
        <w:rPr>
          <w:spacing w:val="-10"/>
          <w:u w:val="none"/>
        </w:rPr>
        <w:t xml:space="preserve"> </w:t>
      </w:r>
      <w:r>
        <w:rPr>
          <w:u w:val="none"/>
        </w:rPr>
        <w:t>plate</w:t>
      </w:r>
      <w:r>
        <w:rPr>
          <w:spacing w:val="-7"/>
          <w:u w:val="none"/>
        </w:rPr>
        <w:t xml:space="preserve"> </w:t>
      </w:r>
      <w:r>
        <w:rPr>
          <w:spacing w:val="-3"/>
          <w:u w:val="none"/>
        </w:rPr>
        <w:t>compactor.</w:t>
      </w:r>
    </w:p>
    <w:p w14:paraId="2D72B542" w14:textId="77777777" w:rsidR="00833460" w:rsidRDefault="00833460">
      <w:pPr>
        <w:pStyle w:val="BodyText"/>
        <w:spacing w:before="10"/>
        <w:rPr>
          <w:u w:val="none"/>
        </w:rPr>
      </w:pPr>
    </w:p>
    <w:p w14:paraId="24A06A4A" w14:textId="77777777" w:rsidR="00833460" w:rsidRDefault="003A33C9">
      <w:pPr>
        <w:pStyle w:val="ListParagraph"/>
        <w:numPr>
          <w:ilvl w:val="3"/>
          <w:numId w:val="1"/>
        </w:numPr>
        <w:tabs>
          <w:tab w:val="left" w:pos="2006"/>
        </w:tabs>
        <w:spacing w:line="244" w:lineRule="auto"/>
        <w:ind w:right="319" w:firstLine="0"/>
        <w:rPr>
          <w:u w:val="none"/>
        </w:rPr>
      </w:pPr>
      <w:r>
        <w:rPr>
          <w:spacing w:val="-3"/>
        </w:rPr>
        <w:t xml:space="preserve">Construction </w:t>
      </w:r>
      <w:r>
        <w:t>Joints.</w:t>
      </w:r>
      <w:r>
        <w:rPr>
          <w:u w:val="none"/>
        </w:rPr>
        <w:t xml:space="preserve"> Joints </w:t>
      </w:r>
      <w:r>
        <w:rPr>
          <w:spacing w:val="-3"/>
          <w:u w:val="none"/>
        </w:rPr>
        <w:t xml:space="preserve">between </w:t>
      </w:r>
      <w:r>
        <w:rPr>
          <w:u w:val="none"/>
        </w:rPr>
        <w:t xml:space="preserve">old and new </w:t>
      </w:r>
      <w:r>
        <w:rPr>
          <w:spacing w:val="-3"/>
          <w:u w:val="none"/>
        </w:rPr>
        <w:t xml:space="preserve">pavements </w:t>
      </w:r>
      <w:r>
        <w:rPr>
          <w:u w:val="none"/>
        </w:rPr>
        <w:t xml:space="preserve">or </w:t>
      </w:r>
      <w:r>
        <w:rPr>
          <w:spacing w:val="-3"/>
          <w:u w:val="none"/>
        </w:rPr>
        <w:t xml:space="preserve">between successive days’ paving work </w:t>
      </w:r>
      <w:r>
        <w:rPr>
          <w:u w:val="none"/>
        </w:rPr>
        <w:t xml:space="preserve">shall </w:t>
      </w:r>
      <w:r>
        <w:rPr>
          <w:spacing w:val="-3"/>
          <w:u w:val="none"/>
        </w:rPr>
        <w:t xml:space="preserve">thoroughly </w:t>
      </w:r>
      <w:r>
        <w:rPr>
          <w:u w:val="none"/>
        </w:rPr>
        <w:t xml:space="preserve">and </w:t>
      </w:r>
      <w:r>
        <w:rPr>
          <w:spacing w:val="-3"/>
          <w:u w:val="none"/>
        </w:rPr>
        <w:t xml:space="preserve">continuously bond </w:t>
      </w:r>
      <w:r>
        <w:rPr>
          <w:u w:val="none"/>
        </w:rPr>
        <w:t xml:space="preserve">the </w:t>
      </w:r>
      <w:r>
        <w:rPr>
          <w:spacing w:val="-2"/>
          <w:u w:val="none"/>
        </w:rPr>
        <w:t xml:space="preserve">two </w:t>
      </w:r>
      <w:r>
        <w:rPr>
          <w:spacing w:val="-3"/>
          <w:u w:val="none"/>
        </w:rPr>
        <w:t xml:space="preserve">pavements. </w:t>
      </w:r>
      <w:r>
        <w:rPr>
          <w:u w:val="none"/>
        </w:rPr>
        <w:t xml:space="preserve">The </w:t>
      </w:r>
      <w:r>
        <w:rPr>
          <w:spacing w:val="-3"/>
          <w:u w:val="none"/>
        </w:rPr>
        <w:t xml:space="preserve">transverse construction </w:t>
      </w:r>
      <w:r>
        <w:rPr>
          <w:u w:val="none"/>
        </w:rPr>
        <w:t xml:space="preserve">joint </w:t>
      </w:r>
      <w:r>
        <w:rPr>
          <w:spacing w:val="-3"/>
          <w:u w:val="none"/>
        </w:rPr>
        <w:t xml:space="preserve">between </w:t>
      </w:r>
      <w:r>
        <w:rPr>
          <w:u w:val="none"/>
        </w:rPr>
        <w:t xml:space="preserve">old and new </w:t>
      </w:r>
      <w:r>
        <w:rPr>
          <w:spacing w:val="-3"/>
          <w:u w:val="none"/>
        </w:rPr>
        <w:t xml:space="preserve">pavements </w:t>
      </w:r>
      <w:r>
        <w:rPr>
          <w:u w:val="none"/>
        </w:rPr>
        <w:t xml:space="preserve">or </w:t>
      </w:r>
      <w:r>
        <w:rPr>
          <w:spacing w:val="-3"/>
          <w:u w:val="none"/>
        </w:rPr>
        <w:t xml:space="preserve">between successive days’ </w:t>
      </w:r>
      <w:r w:rsidRPr="008901DF">
        <w:rPr>
          <w:rFonts w:ascii="Arial" w:hAnsi="Arial" w:cs="Arial"/>
          <w:spacing w:val="-3"/>
          <w:sz w:val="20"/>
          <w:szCs w:val="20"/>
          <w:u w:val="none"/>
        </w:rPr>
        <w:t xml:space="preserve">work </w:t>
      </w:r>
      <w:r w:rsidRPr="008901DF">
        <w:rPr>
          <w:rFonts w:ascii="Arial" w:hAnsi="Arial" w:cs="Arial"/>
          <w:sz w:val="20"/>
          <w:szCs w:val="20"/>
          <w:u w:val="none"/>
        </w:rPr>
        <w:t xml:space="preserve">shall be </w:t>
      </w:r>
      <w:r w:rsidRPr="008901DF">
        <w:rPr>
          <w:rFonts w:ascii="Arial" w:hAnsi="Arial" w:cs="Arial"/>
          <w:spacing w:val="-3"/>
          <w:sz w:val="20"/>
          <w:szCs w:val="20"/>
          <w:u w:val="none"/>
        </w:rPr>
        <w:t xml:space="preserve">constructed </w:t>
      </w:r>
      <w:r w:rsidRPr="008901DF">
        <w:rPr>
          <w:rFonts w:ascii="Arial" w:hAnsi="Arial" w:cs="Arial"/>
          <w:sz w:val="20"/>
          <w:szCs w:val="20"/>
          <w:u w:val="none"/>
        </w:rPr>
        <w:t>by cutting the asphaltic concrete back for its full depth so as to</w:t>
      </w:r>
      <w:r>
        <w:rPr>
          <w:u w:val="none"/>
        </w:rPr>
        <w:t xml:space="preserve"> </w:t>
      </w:r>
      <w:r>
        <w:rPr>
          <w:spacing w:val="-3"/>
          <w:u w:val="none"/>
        </w:rPr>
        <w:t>expose</w:t>
      </w:r>
      <w:r>
        <w:rPr>
          <w:spacing w:val="-9"/>
          <w:u w:val="none"/>
        </w:rPr>
        <w:t xml:space="preserve"> </w:t>
      </w:r>
      <w:r>
        <w:rPr>
          <w:u w:val="none"/>
        </w:rPr>
        <w:t>a</w:t>
      </w:r>
      <w:r>
        <w:rPr>
          <w:spacing w:val="-8"/>
          <w:u w:val="none"/>
        </w:rPr>
        <w:t xml:space="preserve"> </w:t>
      </w:r>
      <w:r>
        <w:rPr>
          <w:u w:val="none"/>
        </w:rPr>
        <w:t>fresh,</w:t>
      </w:r>
      <w:r>
        <w:rPr>
          <w:spacing w:val="-9"/>
          <w:u w:val="none"/>
        </w:rPr>
        <w:t xml:space="preserve"> </w:t>
      </w:r>
      <w:r>
        <w:rPr>
          <w:spacing w:val="-3"/>
          <w:u w:val="none"/>
        </w:rPr>
        <w:t>vertical</w:t>
      </w:r>
      <w:r>
        <w:rPr>
          <w:spacing w:val="-7"/>
          <w:u w:val="none"/>
        </w:rPr>
        <w:t xml:space="preserve"> </w:t>
      </w:r>
      <w:r>
        <w:rPr>
          <w:u w:val="none"/>
        </w:rPr>
        <w:t>surface.</w:t>
      </w:r>
      <w:r>
        <w:rPr>
          <w:spacing w:val="41"/>
          <w:u w:val="none"/>
        </w:rPr>
        <w:t xml:space="preserve"> </w:t>
      </w:r>
      <w:r>
        <w:rPr>
          <w:spacing w:val="-3"/>
          <w:u w:val="none"/>
        </w:rPr>
        <w:t>Before</w:t>
      </w:r>
      <w:r>
        <w:rPr>
          <w:spacing w:val="-9"/>
          <w:u w:val="none"/>
        </w:rPr>
        <w:t xml:space="preserve"> </w:t>
      </w:r>
      <w:r>
        <w:rPr>
          <w:u w:val="none"/>
        </w:rPr>
        <w:t>placing</w:t>
      </w:r>
      <w:r>
        <w:rPr>
          <w:spacing w:val="-11"/>
          <w:u w:val="none"/>
        </w:rPr>
        <w:t xml:space="preserve"> </w:t>
      </w:r>
      <w:r>
        <w:rPr>
          <w:u w:val="none"/>
        </w:rPr>
        <w:t>asphaltic</w:t>
      </w:r>
      <w:r>
        <w:rPr>
          <w:spacing w:val="-9"/>
          <w:u w:val="none"/>
        </w:rPr>
        <w:t xml:space="preserve"> </w:t>
      </w:r>
      <w:r>
        <w:rPr>
          <w:u w:val="none"/>
        </w:rPr>
        <w:t>concrete</w:t>
      </w:r>
      <w:r>
        <w:rPr>
          <w:spacing w:val="-8"/>
          <w:u w:val="none"/>
        </w:rPr>
        <w:t xml:space="preserve"> </w:t>
      </w:r>
      <w:r>
        <w:rPr>
          <w:spacing w:val="-3"/>
          <w:u w:val="none"/>
        </w:rPr>
        <w:t>against</w:t>
      </w:r>
      <w:r>
        <w:rPr>
          <w:spacing w:val="-8"/>
          <w:u w:val="none"/>
        </w:rPr>
        <w:t xml:space="preserve"> </w:t>
      </w:r>
      <w:r>
        <w:rPr>
          <w:u w:val="none"/>
        </w:rPr>
        <w:t>the</w:t>
      </w:r>
      <w:r>
        <w:rPr>
          <w:spacing w:val="-8"/>
          <w:u w:val="none"/>
        </w:rPr>
        <w:t xml:space="preserve"> </w:t>
      </w:r>
      <w:r>
        <w:rPr>
          <w:u w:val="none"/>
        </w:rPr>
        <w:t>cut</w:t>
      </w:r>
      <w:r>
        <w:rPr>
          <w:spacing w:val="-7"/>
          <w:u w:val="none"/>
        </w:rPr>
        <w:t xml:space="preserve"> </w:t>
      </w:r>
      <w:r>
        <w:rPr>
          <w:u w:val="none"/>
        </w:rPr>
        <w:t>joint,</w:t>
      </w:r>
      <w:r>
        <w:rPr>
          <w:spacing w:val="-9"/>
          <w:u w:val="none"/>
        </w:rPr>
        <w:t xml:space="preserve"> </w:t>
      </w:r>
      <w:r>
        <w:rPr>
          <w:u w:val="none"/>
        </w:rPr>
        <w:t xml:space="preserve">the contact surface shall be </w:t>
      </w:r>
      <w:r>
        <w:rPr>
          <w:spacing w:val="-3"/>
          <w:u w:val="none"/>
        </w:rPr>
        <w:t xml:space="preserve">sprayed </w:t>
      </w:r>
      <w:r>
        <w:rPr>
          <w:u w:val="none"/>
        </w:rPr>
        <w:t xml:space="preserve">or painted with a thin, </w:t>
      </w:r>
      <w:r>
        <w:rPr>
          <w:spacing w:val="-3"/>
          <w:u w:val="none"/>
        </w:rPr>
        <w:t xml:space="preserve">uniform </w:t>
      </w:r>
      <w:r>
        <w:rPr>
          <w:u w:val="none"/>
        </w:rPr>
        <w:t xml:space="preserve">tack coat. Starter </w:t>
      </w:r>
      <w:r>
        <w:rPr>
          <w:spacing w:val="-3"/>
          <w:u w:val="none"/>
        </w:rPr>
        <w:t xml:space="preserve">blocks </w:t>
      </w:r>
      <w:r>
        <w:rPr>
          <w:u w:val="none"/>
        </w:rPr>
        <w:t xml:space="preserve">shall be placed beneath the entire </w:t>
      </w:r>
      <w:r>
        <w:rPr>
          <w:spacing w:val="-3"/>
          <w:u w:val="none"/>
        </w:rPr>
        <w:t xml:space="preserve">length </w:t>
      </w:r>
      <w:r>
        <w:rPr>
          <w:u w:val="none"/>
        </w:rPr>
        <w:t xml:space="preserve">of the </w:t>
      </w:r>
      <w:r>
        <w:rPr>
          <w:spacing w:val="-3"/>
          <w:u w:val="none"/>
        </w:rPr>
        <w:t xml:space="preserve">paver’s </w:t>
      </w:r>
      <w:r>
        <w:rPr>
          <w:u w:val="none"/>
        </w:rPr>
        <w:t xml:space="preserve">screed, front to </w:t>
      </w:r>
      <w:r>
        <w:rPr>
          <w:spacing w:val="-3"/>
          <w:u w:val="none"/>
        </w:rPr>
        <w:t xml:space="preserve">back, when beginning placement </w:t>
      </w:r>
      <w:r>
        <w:rPr>
          <w:u w:val="none"/>
        </w:rPr>
        <w:t xml:space="preserve">of asphaltic concrete from the </w:t>
      </w:r>
      <w:r>
        <w:rPr>
          <w:spacing w:val="-3"/>
          <w:u w:val="none"/>
        </w:rPr>
        <w:t xml:space="preserve">transverse construction </w:t>
      </w:r>
      <w:r>
        <w:rPr>
          <w:u w:val="none"/>
        </w:rPr>
        <w:t xml:space="preserve">joint. The </w:t>
      </w:r>
      <w:r>
        <w:rPr>
          <w:spacing w:val="-3"/>
          <w:u w:val="none"/>
        </w:rPr>
        <w:t xml:space="preserve">paver’s </w:t>
      </w:r>
      <w:r>
        <w:rPr>
          <w:u w:val="none"/>
        </w:rPr>
        <w:t xml:space="preserve">screed shall not be set directly on the </w:t>
      </w:r>
      <w:r>
        <w:rPr>
          <w:spacing w:val="-3"/>
          <w:u w:val="none"/>
        </w:rPr>
        <w:t xml:space="preserve">previously </w:t>
      </w:r>
      <w:r>
        <w:rPr>
          <w:u w:val="none"/>
        </w:rPr>
        <w:t xml:space="preserve">laid </w:t>
      </w:r>
      <w:r>
        <w:rPr>
          <w:spacing w:val="-3"/>
          <w:u w:val="none"/>
        </w:rPr>
        <w:t xml:space="preserve">mat </w:t>
      </w:r>
      <w:r>
        <w:rPr>
          <w:u w:val="none"/>
        </w:rPr>
        <w:t xml:space="preserve">and </w:t>
      </w:r>
      <w:r>
        <w:rPr>
          <w:spacing w:val="-3"/>
          <w:u w:val="none"/>
        </w:rPr>
        <w:t xml:space="preserve">dragged </w:t>
      </w:r>
      <w:r>
        <w:rPr>
          <w:u w:val="none"/>
        </w:rPr>
        <w:t xml:space="preserve">off of the existing asphaltic concrete. The </w:t>
      </w:r>
      <w:r>
        <w:rPr>
          <w:spacing w:val="-3"/>
          <w:u w:val="none"/>
        </w:rPr>
        <w:t xml:space="preserve">thickness </w:t>
      </w:r>
      <w:r>
        <w:rPr>
          <w:u w:val="none"/>
        </w:rPr>
        <w:t xml:space="preserve">of the starting </w:t>
      </w:r>
      <w:r>
        <w:rPr>
          <w:spacing w:val="-3"/>
          <w:u w:val="none"/>
        </w:rPr>
        <w:t xml:space="preserve">blocks </w:t>
      </w:r>
      <w:r>
        <w:rPr>
          <w:u w:val="none"/>
        </w:rPr>
        <w:t xml:space="preserve">shall allow for the </w:t>
      </w:r>
      <w:r>
        <w:rPr>
          <w:spacing w:val="-3"/>
          <w:u w:val="none"/>
        </w:rPr>
        <w:t xml:space="preserve">additional thickness </w:t>
      </w:r>
      <w:r>
        <w:rPr>
          <w:u w:val="none"/>
        </w:rPr>
        <w:t xml:space="preserve">needed for placing the </w:t>
      </w:r>
      <w:r>
        <w:rPr>
          <w:spacing w:val="-3"/>
          <w:u w:val="none"/>
        </w:rPr>
        <w:t xml:space="preserve">uncompacted </w:t>
      </w:r>
      <w:r>
        <w:rPr>
          <w:u w:val="none"/>
        </w:rPr>
        <w:t xml:space="preserve">lift prior to its </w:t>
      </w:r>
      <w:r>
        <w:rPr>
          <w:spacing w:val="-3"/>
          <w:u w:val="none"/>
        </w:rPr>
        <w:t xml:space="preserve">compaction </w:t>
      </w:r>
      <w:r>
        <w:rPr>
          <w:u w:val="none"/>
        </w:rPr>
        <w:t xml:space="preserve">to the required </w:t>
      </w:r>
      <w:r>
        <w:rPr>
          <w:spacing w:val="-3"/>
          <w:u w:val="none"/>
        </w:rPr>
        <w:t xml:space="preserve">thickness </w:t>
      </w:r>
      <w:r>
        <w:rPr>
          <w:u w:val="none"/>
        </w:rPr>
        <w:t xml:space="preserve">for the asphaltic concrete. The </w:t>
      </w:r>
      <w:r>
        <w:rPr>
          <w:spacing w:val="-3"/>
          <w:u w:val="none"/>
        </w:rPr>
        <w:t xml:space="preserve">approximate thickness </w:t>
      </w:r>
      <w:r>
        <w:rPr>
          <w:u w:val="none"/>
        </w:rPr>
        <w:t xml:space="preserve">of the starting </w:t>
      </w:r>
      <w:r>
        <w:rPr>
          <w:spacing w:val="-3"/>
          <w:u w:val="none"/>
        </w:rPr>
        <w:t xml:space="preserve">blocks should </w:t>
      </w:r>
      <w:r>
        <w:rPr>
          <w:u w:val="none"/>
        </w:rPr>
        <w:t xml:space="preserve">be equal to the </w:t>
      </w:r>
      <w:r>
        <w:rPr>
          <w:spacing w:val="-3"/>
          <w:u w:val="none"/>
        </w:rPr>
        <w:t xml:space="preserve">compacted </w:t>
      </w:r>
      <w:r>
        <w:rPr>
          <w:u w:val="none"/>
        </w:rPr>
        <w:t xml:space="preserve">lift </w:t>
      </w:r>
      <w:r>
        <w:rPr>
          <w:spacing w:val="-3"/>
          <w:u w:val="none"/>
        </w:rPr>
        <w:t xml:space="preserve">thickness </w:t>
      </w:r>
      <w:r>
        <w:rPr>
          <w:u w:val="none"/>
        </w:rPr>
        <w:t xml:space="preserve">in inches </w:t>
      </w:r>
      <w:r>
        <w:rPr>
          <w:spacing w:val="-3"/>
          <w:u w:val="none"/>
        </w:rPr>
        <w:t xml:space="preserve">multiplied </w:t>
      </w:r>
      <w:r>
        <w:rPr>
          <w:u w:val="none"/>
        </w:rPr>
        <w:t>by ¼ inch per inch.</w:t>
      </w:r>
    </w:p>
    <w:p w14:paraId="391A4D09" w14:textId="77777777" w:rsidR="00833460" w:rsidRDefault="00833460">
      <w:pPr>
        <w:pStyle w:val="BodyText"/>
        <w:rPr>
          <w:sz w:val="24"/>
          <w:u w:val="none"/>
        </w:rPr>
      </w:pPr>
    </w:p>
    <w:p w14:paraId="410A15EE" w14:textId="77777777" w:rsidR="00833460" w:rsidRDefault="003A33C9">
      <w:pPr>
        <w:pStyle w:val="BodyText"/>
        <w:spacing w:line="244" w:lineRule="auto"/>
        <w:ind w:left="1540" w:right="230"/>
        <w:rPr>
          <w:u w:val="none"/>
        </w:rPr>
      </w:pPr>
      <w:r>
        <w:rPr>
          <w:u w:val="none"/>
        </w:rPr>
        <w:t xml:space="preserve">The </w:t>
      </w:r>
      <w:r>
        <w:rPr>
          <w:spacing w:val="-3"/>
          <w:u w:val="none"/>
        </w:rPr>
        <w:t xml:space="preserve">height </w:t>
      </w:r>
      <w:r>
        <w:rPr>
          <w:u w:val="none"/>
        </w:rPr>
        <w:t xml:space="preserve">of the new asphaltic concrete </w:t>
      </w:r>
      <w:r>
        <w:rPr>
          <w:spacing w:val="-3"/>
          <w:u w:val="none"/>
        </w:rPr>
        <w:t xml:space="preserve">above </w:t>
      </w:r>
      <w:r>
        <w:rPr>
          <w:u w:val="none"/>
        </w:rPr>
        <w:t xml:space="preserve">the existing </w:t>
      </w:r>
      <w:r>
        <w:rPr>
          <w:spacing w:val="-3"/>
          <w:u w:val="none"/>
        </w:rPr>
        <w:t xml:space="preserve">mat </w:t>
      </w:r>
      <w:r>
        <w:rPr>
          <w:u w:val="none"/>
        </w:rPr>
        <w:t xml:space="preserve">shall allow for the </w:t>
      </w:r>
      <w:r>
        <w:rPr>
          <w:spacing w:val="-3"/>
          <w:u w:val="none"/>
        </w:rPr>
        <w:t xml:space="preserve">additional thickness </w:t>
      </w:r>
      <w:r>
        <w:rPr>
          <w:u w:val="none"/>
        </w:rPr>
        <w:t xml:space="preserve">needed for placing the </w:t>
      </w:r>
      <w:r>
        <w:rPr>
          <w:spacing w:val="-3"/>
          <w:u w:val="none"/>
        </w:rPr>
        <w:t xml:space="preserve">uncompacted </w:t>
      </w:r>
      <w:r>
        <w:rPr>
          <w:u w:val="none"/>
        </w:rPr>
        <w:t xml:space="preserve">lift prior to its’ </w:t>
      </w:r>
      <w:r>
        <w:rPr>
          <w:spacing w:val="-3"/>
          <w:u w:val="none"/>
        </w:rPr>
        <w:t xml:space="preserve">compaction </w:t>
      </w:r>
      <w:r>
        <w:rPr>
          <w:u w:val="none"/>
        </w:rPr>
        <w:t xml:space="preserve">to the required </w:t>
      </w:r>
      <w:r>
        <w:rPr>
          <w:spacing w:val="-3"/>
          <w:u w:val="none"/>
        </w:rPr>
        <w:t xml:space="preserve">thickness </w:t>
      </w:r>
      <w:r>
        <w:rPr>
          <w:u w:val="none"/>
        </w:rPr>
        <w:t xml:space="preserve">for the asphaltic concrete; </w:t>
      </w:r>
      <w:r>
        <w:rPr>
          <w:spacing w:val="-3"/>
          <w:u w:val="none"/>
        </w:rPr>
        <w:t xml:space="preserve">approximate height should </w:t>
      </w:r>
      <w:r>
        <w:rPr>
          <w:u w:val="none"/>
        </w:rPr>
        <w:t xml:space="preserve">be equal to the </w:t>
      </w:r>
      <w:r>
        <w:rPr>
          <w:spacing w:val="-3"/>
          <w:u w:val="none"/>
        </w:rPr>
        <w:t xml:space="preserve">compacted </w:t>
      </w:r>
      <w:r>
        <w:rPr>
          <w:u w:val="none"/>
        </w:rPr>
        <w:t xml:space="preserve">lift </w:t>
      </w:r>
      <w:r>
        <w:rPr>
          <w:spacing w:val="-3"/>
          <w:u w:val="none"/>
        </w:rPr>
        <w:t xml:space="preserve">thickness </w:t>
      </w:r>
      <w:r>
        <w:rPr>
          <w:u w:val="none"/>
        </w:rPr>
        <w:t xml:space="preserve">in inches </w:t>
      </w:r>
      <w:r>
        <w:rPr>
          <w:spacing w:val="-3"/>
          <w:u w:val="none"/>
        </w:rPr>
        <w:t xml:space="preserve">multiplied </w:t>
      </w:r>
      <w:r>
        <w:rPr>
          <w:u w:val="none"/>
        </w:rPr>
        <w:t xml:space="preserve">by ¼ inch per inch. </w:t>
      </w:r>
      <w:r>
        <w:rPr>
          <w:spacing w:val="-3"/>
          <w:u w:val="none"/>
        </w:rPr>
        <w:t xml:space="preserve">Any </w:t>
      </w:r>
      <w:r>
        <w:rPr>
          <w:u w:val="none"/>
        </w:rPr>
        <w:t xml:space="preserve">excess asphaltic concrete shall be </w:t>
      </w:r>
      <w:r>
        <w:rPr>
          <w:spacing w:val="-3"/>
          <w:u w:val="none"/>
        </w:rPr>
        <w:t xml:space="preserve">bumped </w:t>
      </w:r>
      <w:r>
        <w:rPr>
          <w:u w:val="none"/>
        </w:rPr>
        <w:t xml:space="preserve">back onto the </w:t>
      </w:r>
      <w:r>
        <w:rPr>
          <w:spacing w:val="-2"/>
          <w:u w:val="none"/>
        </w:rPr>
        <w:t xml:space="preserve">second </w:t>
      </w:r>
      <w:r>
        <w:rPr>
          <w:u w:val="none"/>
        </w:rPr>
        <w:t xml:space="preserve">lane with a lute or rake. Excess asphaltic concrete shall not be scattered across the fresh </w:t>
      </w:r>
      <w:r>
        <w:rPr>
          <w:spacing w:val="-3"/>
          <w:u w:val="none"/>
        </w:rPr>
        <w:t xml:space="preserve">mat. Compaction </w:t>
      </w:r>
      <w:r>
        <w:rPr>
          <w:u w:val="none"/>
        </w:rPr>
        <w:t xml:space="preserve">of </w:t>
      </w:r>
      <w:r>
        <w:rPr>
          <w:spacing w:val="-3"/>
          <w:u w:val="none"/>
        </w:rPr>
        <w:t xml:space="preserve">longitudinal construction </w:t>
      </w:r>
      <w:r>
        <w:rPr>
          <w:u w:val="none"/>
        </w:rPr>
        <w:t xml:space="preserve">joint shall be </w:t>
      </w:r>
      <w:r>
        <w:rPr>
          <w:spacing w:val="-3"/>
          <w:u w:val="none"/>
        </w:rPr>
        <w:t xml:space="preserve">achieved </w:t>
      </w:r>
      <w:r>
        <w:rPr>
          <w:u w:val="none"/>
        </w:rPr>
        <w:t xml:space="preserve">by </w:t>
      </w:r>
      <w:r>
        <w:rPr>
          <w:spacing w:val="-3"/>
          <w:u w:val="none"/>
        </w:rPr>
        <w:t xml:space="preserve">pinching </w:t>
      </w:r>
      <w:r>
        <w:rPr>
          <w:u w:val="none"/>
        </w:rPr>
        <w:t xml:space="preserve">the </w:t>
      </w:r>
      <w:r>
        <w:rPr>
          <w:spacing w:val="-3"/>
          <w:u w:val="none"/>
        </w:rPr>
        <w:t xml:space="preserve">bumped </w:t>
      </w:r>
      <w:r>
        <w:rPr>
          <w:u w:val="none"/>
        </w:rPr>
        <w:t xml:space="preserve">excess asphaltic concrete </w:t>
      </w:r>
      <w:r>
        <w:rPr>
          <w:spacing w:val="-3"/>
          <w:u w:val="none"/>
        </w:rPr>
        <w:t xml:space="preserve">down </w:t>
      </w:r>
      <w:r>
        <w:rPr>
          <w:u w:val="none"/>
        </w:rPr>
        <w:t xml:space="preserve">onto the joint. The </w:t>
      </w:r>
      <w:r>
        <w:rPr>
          <w:spacing w:val="-3"/>
          <w:u w:val="none"/>
        </w:rPr>
        <w:t xml:space="preserve">longitudinal construction </w:t>
      </w:r>
      <w:r>
        <w:rPr>
          <w:u w:val="none"/>
        </w:rPr>
        <w:t xml:space="preserve">joints in </w:t>
      </w:r>
      <w:r>
        <w:rPr>
          <w:spacing w:val="-3"/>
          <w:u w:val="none"/>
        </w:rPr>
        <w:t xml:space="preserve">successive </w:t>
      </w:r>
      <w:r>
        <w:rPr>
          <w:u w:val="none"/>
        </w:rPr>
        <w:t xml:space="preserve">courses shall be offset not less than 6 inches nor </w:t>
      </w:r>
      <w:r>
        <w:rPr>
          <w:spacing w:val="-3"/>
          <w:u w:val="none"/>
        </w:rPr>
        <w:t xml:space="preserve">more </w:t>
      </w:r>
      <w:r>
        <w:rPr>
          <w:u w:val="none"/>
        </w:rPr>
        <w:t xml:space="preserve">than 12 inches. The </w:t>
      </w:r>
      <w:r>
        <w:rPr>
          <w:spacing w:val="-3"/>
          <w:u w:val="none"/>
        </w:rPr>
        <w:t xml:space="preserve">widths </w:t>
      </w:r>
      <w:r>
        <w:rPr>
          <w:u w:val="none"/>
        </w:rPr>
        <w:t xml:space="preserve">and </w:t>
      </w:r>
      <w:r>
        <w:rPr>
          <w:spacing w:val="-3"/>
          <w:u w:val="none"/>
        </w:rPr>
        <w:t xml:space="preserve">placements </w:t>
      </w:r>
      <w:r>
        <w:rPr>
          <w:u w:val="none"/>
        </w:rPr>
        <w:t xml:space="preserve">of the surface course shall </w:t>
      </w:r>
      <w:r>
        <w:rPr>
          <w:spacing w:val="-3"/>
          <w:u w:val="none"/>
        </w:rPr>
        <w:t xml:space="preserve">conform </w:t>
      </w:r>
      <w:r>
        <w:rPr>
          <w:u w:val="none"/>
        </w:rPr>
        <w:t xml:space="preserve">to traffic lane lines. Joints shall be </w:t>
      </w:r>
      <w:r>
        <w:rPr>
          <w:spacing w:val="-3"/>
          <w:u w:val="none"/>
        </w:rPr>
        <w:t xml:space="preserve">straight. </w:t>
      </w:r>
      <w:r>
        <w:rPr>
          <w:spacing w:val="-4"/>
          <w:u w:val="none"/>
        </w:rPr>
        <w:t xml:space="preserve">If </w:t>
      </w:r>
      <w:r>
        <w:rPr>
          <w:u w:val="none"/>
        </w:rPr>
        <w:t xml:space="preserve">the </w:t>
      </w:r>
      <w:r>
        <w:rPr>
          <w:spacing w:val="-3"/>
          <w:u w:val="none"/>
        </w:rPr>
        <w:t xml:space="preserve">pavement </w:t>
      </w:r>
      <w:r>
        <w:rPr>
          <w:u w:val="none"/>
        </w:rPr>
        <w:t xml:space="preserve">does not </w:t>
      </w:r>
      <w:r>
        <w:rPr>
          <w:spacing w:val="-3"/>
          <w:u w:val="none"/>
        </w:rPr>
        <w:t xml:space="preserve">conform </w:t>
      </w:r>
      <w:r>
        <w:rPr>
          <w:u w:val="none"/>
        </w:rPr>
        <w:t xml:space="preserve">to all of these </w:t>
      </w:r>
      <w:r>
        <w:rPr>
          <w:spacing w:val="-3"/>
          <w:u w:val="none"/>
        </w:rPr>
        <w:t xml:space="preserve">requirements, </w:t>
      </w:r>
      <w:r>
        <w:rPr>
          <w:u w:val="none"/>
        </w:rPr>
        <w:t xml:space="preserve">the plant </w:t>
      </w:r>
      <w:r>
        <w:rPr>
          <w:spacing w:val="-3"/>
          <w:u w:val="none"/>
        </w:rPr>
        <w:t xml:space="preserve">production </w:t>
      </w:r>
      <w:r>
        <w:rPr>
          <w:u w:val="none"/>
        </w:rPr>
        <w:t xml:space="preserve">and </w:t>
      </w:r>
      <w:r>
        <w:rPr>
          <w:spacing w:val="-3"/>
          <w:u w:val="none"/>
        </w:rPr>
        <w:t xml:space="preserve">paving operations </w:t>
      </w:r>
      <w:r>
        <w:rPr>
          <w:u w:val="none"/>
        </w:rPr>
        <w:t xml:space="preserve">shall be </w:t>
      </w:r>
      <w:r>
        <w:rPr>
          <w:spacing w:val="-3"/>
          <w:u w:val="none"/>
        </w:rPr>
        <w:t xml:space="preserve">suspended </w:t>
      </w:r>
      <w:r>
        <w:rPr>
          <w:u w:val="none"/>
        </w:rPr>
        <w:t xml:space="preserve">until the </w:t>
      </w:r>
      <w:r>
        <w:rPr>
          <w:spacing w:val="-2"/>
          <w:u w:val="none"/>
        </w:rPr>
        <w:t xml:space="preserve">deficiency </w:t>
      </w:r>
      <w:r>
        <w:rPr>
          <w:u w:val="none"/>
        </w:rPr>
        <w:t>is corrected.</w:t>
      </w:r>
    </w:p>
    <w:p w14:paraId="3AF82620" w14:textId="77777777" w:rsidR="00833460" w:rsidRDefault="00833460">
      <w:pPr>
        <w:pStyle w:val="BodyText"/>
        <w:spacing w:before="9"/>
        <w:rPr>
          <w:sz w:val="23"/>
          <w:u w:val="none"/>
        </w:rPr>
      </w:pPr>
    </w:p>
    <w:p w14:paraId="5CDB6B38" w14:textId="77777777" w:rsidR="00833460" w:rsidRDefault="003A33C9">
      <w:pPr>
        <w:pStyle w:val="ListParagraph"/>
        <w:numPr>
          <w:ilvl w:val="2"/>
          <w:numId w:val="1"/>
        </w:numPr>
        <w:tabs>
          <w:tab w:val="left" w:pos="1082"/>
        </w:tabs>
        <w:spacing w:line="244" w:lineRule="auto"/>
        <w:ind w:right="278" w:firstLine="0"/>
        <w:rPr>
          <w:u w:val="none"/>
        </w:rPr>
      </w:pPr>
      <w:r>
        <w:t>Surface Tolerances.</w:t>
      </w:r>
      <w:r>
        <w:rPr>
          <w:u w:val="none"/>
        </w:rPr>
        <w:t xml:space="preserve"> The surface shall be true to established </w:t>
      </w:r>
      <w:r>
        <w:rPr>
          <w:spacing w:val="-3"/>
          <w:u w:val="none"/>
        </w:rPr>
        <w:t xml:space="preserve">crown </w:t>
      </w:r>
      <w:r>
        <w:rPr>
          <w:u w:val="none"/>
        </w:rPr>
        <w:t xml:space="preserve">and </w:t>
      </w:r>
      <w:r>
        <w:rPr>
          <w:spacing w:val="-3"/>
          <w:u w:val="none"/>
        </w:rPr>
        <w:t xml:space="preserve">grade. </w:t>
      </w:r>
      <w:r>
        <w:rPr>
          <w:u w:val="none"/>
        </w:rPr>
        <w:t>The surface</w:t>
      </w:r>
      <w:r>
        <w:rPr>
          <w:spacing w:val="-35"/>
          <w:u w:val="none"/>
        </w:rPr>
        <w:t xml:space="preserve"> </w:t>
      </w:r>
      <w:r>
        <w:rPr>
          <w:spacing w:val="-3"/>
          <w:u w:val="none"/>
        </w:rPr>
        <w:t xml:space="preserve">may </w:t>
      </w:r>
      <w:r>
        <w:rPr>
          <w:u w:val="none"/>
        </w:rPr>
        <w:t xml:space="preserve">be </w:t>
      </w:r>
      <w:r>
        <w:rPr>
          <w:spacing w:val="-3"/>
          <w:u w:val="none"/>
        </w:rPr>
        <w:t xml:space="preserve">checked </w:t>
      </w:r>
      <w:r>
        <w:rPr>
          <w:u w:val="none"/>
        </w:rPr>
        <w:t xml:space="preserve">by the </w:t>
      </w:r>
      <w:r>
        <w:rPr>
          <w:spacing w:val="-3"/>
          <w:u w:val="none"/>
        </w:rPr>
        <w:t xml:space="preserve">Engineer </w:t>
      </w:r>
      <w:r>
        <w:rPr>
          <w:u w:val="none"/>
        </w:rPr>
        <w:t xml:space="preserve">using a </w:t>
      </w:r>
      <w:r>
        <w:rPr>
          <w:spacing w:val="-3"/>
          <w:u w:val="none"/>
        </w:rPr>
        <w:t xml:space="preserve">10-foot straightedge </w:t>
      </w:r>
      <w:r>
        <w:rPr>
          <w:u w:val="none"/>
        </w:rPr>
        <w:t xml:space="preserve">at the </w:t>
      </w:r>
      <w:r>
        <w:rPr>
          <w:spacing w:val="-3"/>
          <w:u w:val="none"/>
        </w:rPr>
        <w:t xml:space="preserve">Engineer’s discretion. </w:t>
      </w:r>
      <w:r>
        <w:rPr>
          <w:u w:val="none"/>
        </w:rPr>
        <w:t xml:space="preserve">The </w:t>
      </w:r>
      <w:r>
        <w:rPr>
          <w:spacing w:val="-4"/>
          <w:u w:val="none"/>
        </w:rPr>
        <w:t xml:space="preserve">maximum </w:t>
      </w:r>
      <w:r>
        <w:rPr>
          <w:spacing w:val="-3"/>
          <w:u w:val="none"/>
        </w:rPr>
        <w:t xml:space="preserve">allowable variation </w:t>
      </w:r>
      <w:r>
        <w:rPr>
          <w:u w:val="none"/>
        </w:rPr>
        <w:t xml:space="preserve">of the surface from the testing </w:t>
      </w:r>
      <w:r>
        <w:rPr>
          <w:spacing w:val="-3"/>
          <w:u w:val="none"/>
        </w:rPr>
        <w:t xml:space="preserve">edge </w:t>
      </w:r>
      <w:r>
        <w:rPr>
          <w:u w:val="none"/>
        </w:rPr>
        <w:t xml:space="preserve">of the </w:t>
      </w:r>
      <w:r>
        <w:rPr>
          <w:spacing w:val="-3"/>
          <w:u w:val="none"/>
        </w:rPr>
        <w:t xml:space="preserve">straightedge between </w:t>
      </w:r>
      <w:r>
        <w:rPr>
          <w:u w:val="none"/>
        </w:rPr>
        <w:t xml:space="preserve">any </w:t>
      </w:r>
      <w:r>
        <w:rPr>
          <w:spacing w:val="-2"/>
          <w:u w:val="none"/>
        </w:rPr>
        <w:t xml:space="preserve">two </w:t>
      </w:r>
      <w:r>
        <w:rPr>
          <w:u w:val="none"/>
        </w:rPr>
        <w:t xml:space="preserve">contacts with the surface shall not exceed ¼ inch. Any areas with surface </w:t>
      </w:r>
      <w:r>
        <w:rPr>
          <w:spacing w:val="-3"/>
          <w:u w:val="none"/>
        </w:rPr>
        <w:t xml:space="preserve">variations greater </w:t>
      </w:r>
      <w:r>
        <w:rPr>
          <w:u w:val="none"/>
        </w:rPr>
        <w:t xml:space="preserve">than the </w:t>
      </w:r>
      <w:r>
        <w:rPr>
          <w:spacing w:val="-4"/>
          <w:u w:val="none"/>
        </w:rPr>
        <w:t xml:space="preserve">maximum </w:t>
      </w:r>
      <w:r>
        <w:rPr>
          <w:spacing w:val="-3"/>
          <w:u w:val="none"/>
        </w:rPr>
        <w:t xml:space="preserve">allowable </w:t>
      </w:r>
      <w:r>
        <w:rPr>
          <w:u w:val="none"/>
        </w:rPr>
        <w:t xml:space="preserve">shall be corrected at the </w:t>
      </w:r>
      <w:r>
        <w:rPr>
          <w:spacing w:val="-3"/>
          <w:u w:val="none"/>
        </w:rPr>
        <w:t xml:space="preserve">expense </w:t>
      </w:r>
      <w:r>
        <w:rPr>
          <w:u w:val="none"/>
        </w:rPr>
        <w:t xml:space="preserve">of the </w:t>
      </w:r>
      <w:r>
        <w:rPr>
          <w:spacing w:val="-3"/>
          <w:u w:val="none"/>
        </w:rPr>
        <w:t xml:space="preserve">Contractor. </w:t>
      </w:r>
      <w:r>
        <w:rPr>
          <w:u w:val="none"/>
        </w:rPr>
        <w:t xml:space="preserve">The </w:t>
      </w:r>
      <w:r>
        <w:rPr>
          <w:spacing w:val="-3"/>
          <w:u w:val="none"/>
        </w:rPr>
        <w:t xml:space="preserve">methods </w:t>
      </w:r>
      <w:r>
        <w:rPr>
          <w:u w:val="none"/>
        </w:rPr>
        <w:t xml:space="preserve">for </w:t>
      </w:r>
      <w:r>
        <w:rPr>
          <w:spacing w:val="-3"/>
          <w:u w:val="none"/>
        </w:rPr>
        <w:t xml:space="preserve">corrections </w:t>
      </w:r>
      <w:r>
        <w:rPr>
          <w:u w:val="none"/>
        </w:rPr>
        <w:t xml:space="preserve">shall be </w:t>
      </w:r>
      <w:r>
        <w:rPr>
          <w:spacing w:val="-3"/>
          <w:u w:val="none"/>
        </w:rPr>
        <w:t xml:space="preserve">diamond grinding, removal </w:t>
      </w:r>
      <w:r>
        <w:rPr>
          <w:u w:val="none"/>
        </w:rPr>
        <w:t xml:space="preserve">of the surface course by </w:t>
      </w:r>
      <w:r>
        <w:rPr>
          <w:spacing w:val="-3"/>
          <w:u w:val="none"/>
        </w:rPr>
        <w:t xml:space="preserve">milling </w:t>
      </w:r>
      <w:r>
        <w:rPr>
          <w:u w:val="none"/>
        </w:rPr>
        <w:t xml:space="preserve">and </w:t>
      </w:r>
      <w:r>
        <w:rPr>
          <w:spacing w:val="-3"/>
          <w:u w:val="none"/>
        </w:rPr>
        <w:t xml:space="preserve">overlay, overlaying </w:t>
      </w:r>
      <w:r>
        <w:rPr>
          <w:u w:val="none"/>
        </w:rPr>
        <w:t xml:space="preserve">with surface course or other </w:t>
      </w:r>
      <w:r>
        <w:rPr>
          <w:spacing w:val="-3"/>
          <w:u w:val="none"/>
        </w:rPr>
        <w:t xml:space="preserve">methods </w:t>
      </w:r>
      <w:r>
        <w:rPr>
          <w:u w:val="none"/>
        </w:rPr>
        <w:t xml:space="preserve">as </w:t>
      </w:r>
      <w:r>
        <w:rPr>
          <w:spacing w:val="-3"/>
          <w:u w:val="none"/>
        </w:rPr>
        <w:t xml:space="preserve">approved </w:t>
      </w:r>
      <w:r>
        <w:rPr>
          <w:u w:val="none"/>
        </w:rPr>
        <w:t xml:space="preserve">by the </w:t>
      </w:r>
      <w:r>
        <w:rPr>
          <w:spacing w:val="-3"/>
          <w:u w:val="none"/>
        </w:rPr>
        <w:t xml:space="preserve">Engineer. </w:t>
      </w:r>
      <w:r>
        <w:rPr>
          <w:u w:val="none"/>
        </w:rPr>
        <w:t xml:space="preserve">The </w:t>
      </w:r>
      <w:r>
        <w:rPr>
          <w:spacing w:val="-3"/>
          <w:u w:val="none"/>
        </w:rPr>
        <w:t xml:space="preserve">corrective measures </w:t>
      </w:r>
      <w:r>
        <w:rPr>
          <w:u w:val="none"/>
        </w:rPr>
        <w:t xml:space="preserve">shall be applied to the full lane </w:t>
      </w:r>
      <w:r>
        <w:rPr>
          <w:spacing w:val="-3"/>
          <w:u w:val="none"/>
        </w:rPr>
        <w:t xml:space="preserve">width </w:t>
      </w:r>
      <w:r>
        <w:rPr>
          <w:u w:val="none"/>
        </w:rPr>
        <w:t xml:space="preserve">of the </w:t>
      </w:r>
      <w:r>
        <w:rPr>
          <w:spacing w:val="-3"/>
          <w:u w:val="none"/>
        </w:rPr>
        <w:t xml:space="preserve">pavement </w:t>
      </w:r>
      <w:r>
        <w:rPr>
          <w:u w:val="none"/>
        </w:rPr>
        <w:t xml:space="preserve">and the corrected areas shall be squared </w:t>
      </w:r>
      <w:r>
        <w:rPr>
          <w:spacing w:val="-3"/>
          <w:u w:val="none"/>
        </w:rPr>
        <w:t xml:space="preserve">normal </w:t>
      </w:r>
      <w:r>
        <w:rPr>
          <w:u w:val="none"/>
        </w:rPr>
        <w:t xml:space="preserve">to the centerline of the </w:t>
      </w:r>
      <w:r>
        <w:rPr>
          <w:spacing w:val="-3"/>
          <w:u w:val="none"/>
        </w:rPr>
        <w:t>paved</w:t>
      </w:r>
      <w:r>
        <w:rPr>
          <w:spacing w:val="-39"/>
          <w:u w:val="none"/>
        </w:rPr>
        <w:t xml:space="preserve"> </w:t>
      </w:r>
      <w:r>
        <w:rPr>
          <w:u w:val="none"/>
        </w:rPr>
        <w:t>surface.</w:t>
      </w:r>
    </w:p>
    <w:p w14:paraId="68AD3C20" w14:textId="77777777" w:rsidR="00833460" w:rsidRDefault="00833460">
      <w:pPr>
        <w:spacing w:line="244" w:lineRule="auto"/>
        <w:sectPr w:rsidR="00833460">
          <w:pgSz w:w="12240" w:h="15840"/>
          <w:pgMar w:top="1360" w:right="1220" w:bottom="1100" w:left="1340" w:header="0" w:footer="906" w:gutter="0"/>
          <w:cols w:space="720"/>
        </w:sectPr>
      </w:pPr>
    </w:p>
    <w:p w14:paraId="58E89055" w14:textId="457C9ED0" w:rsidR="00833460" w:rsidRDefault="003A33C9">
      <w:pPr>
        <w:pStyle w:val="ListParagraph"/>
        <w:numPr>
          <w:ilvl w:val="2"/>
          <w:numId w:val="1"/>
        </w:numPr>
        <w:tabs>
          <w:tab w:val="left" w:pos="1150"/>
        </w:tabs>
        <w:spacing w:before="66" w:line="244" w:lineRule="auto"/>
        <w:ind w:right="382" w:firstLine="0"/>
        <w:rPr>
          <w:u w:val="none"/>
        </w:rPr>
      </w:pPr>
      <w:r>
        <w:lastRenderedPageBreak/>
        <w:t xml:space="preserve">Testing of </w:t>
      </w:r>
      <w:r>
        <w:rPr>
          <w:spacing w:val="-3"/>
        </w:rPr>
        <w:t>Completed Asphaltic Concrete Pavement.</w:t>
      </w:r>
      <w:r>
        <w:rPr>
          <w:spacing w:val="-3"/>
          <w:u w:val="none"/>
        </w:rPr>
        <w:t xml:space="preserve"> </w:t>
      </w:r>
      <w:r>
        <w:rPr>
          <w:spacing w:val="-2"/>
          <w:u w:val="none"/>
        </w:rPr>
        <w:t xml:space="preserve">All </w:t>
      </w:r>
      <w:r>
        <w:rPr>
          <w:u w:val="none"/>
        </w:rPr>
        <w:t xml:space="preserve">lifts of asphaltic concrete shall be </w:t>
      </w:r>
      <w:r>
        <w:rPr>
          <w:spacing w:val="-3"/>
          <w:u w:val="none"/>
        </w:rPr>
        <w:t xml:space="preserve">compacted </w:t>
      </w:r>
      <w:r>
        <w:rPr>
          <w:u w:val="none"/>
        </w:rPr>
        <w:t xml:space="preserve">and tested before the </w:t>
      </w:r>
      <w:r>
        <w:rPr>
          <w:spacing w:val="-3"/>
          <w:u w:val="none"/>
        </w:rPr>
        <w:t xml:space="preserve">placement </w:t>
      </w:r>
      <w:r>
        <w:rPr>
          <w:u w:val="none"/>
        </w:rPr>
        <w:t xml:space="preserve">of a </w:t>
      </w:r>
      <w:r>
        <w:rPr>
          <w:spacing w:val="-3"/>
          <w:u w:val="none"/>
        </w:rPr>
        <w:t xml:space="preserve">subsequent </w:t>
      </w:r>
      <w:r>
        <w:rPr>
          <w:u w:val="none"/>
        </w:rPr>
        <w:t xml:space="preserve">lift. Testing for </w:t>
      </w:r>
      <w:r>
        <w:rPr>
          <w:spacing w:val="-3"/>
          <w:u w:val="none"/>
        </w:rPr>
        <w:t xml:space="preserve">density, </w:t>
      </w:r>
      <w:r>
        <w:rPr>
          <w:u w:val="none"/>
        </w:rPr>
        <w:t xml:space="preserve">and </w:t>
      </w:r>
      <w:r>
        <w:rPr>
          <w:spacing w:val="-3"/>
          <w:u w:val="none"/>
        </w:rPr>
        <w:t xml:space="preserve">thickness </w:t>
      </w:r>
      <w:r>
        <w:rPr>
          <w:u w:val="none"/>
        </w:rPr>
        <w:t xml:space="preserve">shall be based on </w:t>
      </w:r>
      <w:r>
        <w:rPr>
          <w:spacing w:val="-3"/>
          <w:u w:val="none"/>
        </w:rPr>
        <w:t xml:space="preserve">random </w:t>
      </w:r>
      <w:r>
        <w:rPr>
          <w:u w:val="none"/>
        </w:rPr>
        <w:t xml:space="preserve">core </w:t>
      </w:r>
      <w:r>
        <w:rPr>
          <w:spacing w:val="-3"/>
          <w:u w:val="none"/>
        </w:rPr>
        <w:t xml:space="preserve">samples taken </w:t>
      </w:r>
      <w:r>
        <w:rPr>
          <w:u w:val="none"/>
        </w:rPr>
        <w:t xml:space="preserve">from each </w:t>
      </w:r>
      <w:r>
        <w:rPr>
          <w:spacing w:val="-3"/>
          <w:u w:val="none"/>
        </w:rPr>
        <w:t xml:space="preserve">completed </w:t>
      </w:r>
      <w:r>
        <w:rPr>
          <w:u w:val="none"/>
        </w:rPr>
        <w:t xml:space="preserve">lift. The </w:t>
      </w:r>
      <w:r>
        <w:rPr>
          <w:spacing w:val="-3"/>
          <w:u w:val="none"/>
        </w:rPr>
        <w:t xml:space="preserve">random </w:t>
      </w:r>
      <w:r>
        <w:rPr>
          <w:u w:val="none"/>
        </w:rPr>
        <w:t xml:space="preserve">test </w:t>
      </w:r>
      <w:r>
        <w:rPr>
          <w:spacing w:val="-3"/>
          <w:u w:val="none"/>
        </w:rPr>
        <w:t xml:space="preserve">locations may </w:t>
      </w:r>
      <w:r>
        <w:rPr>
          <w:u w:val="none"/>
        </w:rPr>
        <w:t xml:space="preserve">be selected using the </w:t>
      </w:r>
      <w:r>
        <w:rPr>
          <w:spacing w:val="-3"/>
          <w:u w:val="none"/>
        </w:rPr>
        <w:t xml:space="preserve">method </w:t>
      </w:r>
      <w:r>
        <w:rPr>
          <w:u w:val="none"/>
        </w:rPr>
        <w:t xml:space="preserve">described in </w:t>
      </w:r>
      <w:r>
        <w:rPr>
          <w:spacing w:val="-3"/>
          <w:u w:val="none"/>
        </w:rPr>
        <w:t xml:space="preserve">Subsection </w:t>
      </w:r>
      <w:r w:rsidR="00202CC4">
        <w:rPr>
          <w:spacing w:val="-3"/>
          <w:u w:val="none"/>
        </w:rPr>
        <w:t>1</w:t>
      </w:r>
      <w:r>
        <w:rPr>
          <w:spacing w:val="-3"/>
          <w:u w:val="none"/>
        </w:rPr>
        <w:t xml:space="preserve">.07 </w:t>
      </w:r>
      <w:r>
        <w:rPr>
          <w:u w:val="none"/>
        </w:rPr>
        <w:t xml:space="preserve">or by </w:t>
      </w:r>
      <w:r>
        <w:rPr>
          <w:spacing w:val="-3"/>
          <w:u w:val="none"/>
        </w:rPr>
        <w:t xml:space="preserve">another </w:t>
      </w:r>
      <w:r>
        <w:rPr>
          <w:u w:val="none"/>
        </w:rPr>
        <w:t xml:space="preserve">random </w:t>
      </w:r>
      <w:r>
        <w:rPr>
          <w:spacing w:val="-3"/>
          <w:u w:val="none"/>
        </w:rPr>
        <w:t xml:space="preserve">sampling technique approved </w:t>
      </w:r>
      <w:r>
        <w:rPr>
          <w:u w:val="none"/>
        </w:rPr>
        <w:t>by the</w:t>
      </w:r>
      <w:r>
        <w:rPr>
          <w:spacing w:val="-17"/>
          <w:u w:val="none"/>
        </w:rPr>
        <w:t xml:space="preserve"> </w:t>
      </w:r>
      <w:r>
        <w:rPr>
          <w:spacing w:val="-3"/>
          <w:u w:val="none"/>
        </w:rPr>
        <w:t>Engineer.</w:t>
      </w:r>
    </w:p>
    <w:p w14:paraId="6CF5FE9E" w14:textId="77777777" w:rsidR="00833460" w:rsidRDefault="00833460">
      <w:pPr>
        <w:pStyle w:val="BodyText"/>
        <w:rPr>
          <w:sz w:val="23"/>
          <w:u w:val="none"/>
        </w:rPr>
      </w:pPr>
    </w:p>
    <w:p w14:paraId="3435E943" w14:textId="3DB7469E" w:rsidR="00833460" w:rsidRDefault="003A33C9">
      <w:pPr>
        <w:pStyle w:val="BodyText"/>
        <w:spacing w:line="244" w:lineRule="auto"/>
        <w:ind w:left="820" w:right="269"/>
        <w:rPr>
          <w:u w:val="none"/>
        </w:rPr>
      </w:pPr>
      <w:r>
        <w:rPr>
          <w:u w:val="none"/>
        </w:rPr>
        <w:t xml:space="preserve">Core samples of the completed lift shall be obtained by the </w:t>
      </w:r>
      <w:r w:rsidR="00A74AB1">
        <w:rPr>
          <w:u w:val="none"/>
        </w:rPr>
        <w:t>Contractor,</w:t>
      </w:r>
      <w:r>
        <w:rPr>
          <w:u w:val="none"/>
        </w:rPr>
        <w:t xml:space="preserve"> or a certified testing laboratory retained by the Contractor. Cores shall be at least 4 inches in diameter. The Contractor shall furnish and operate an approved saw or core drill for cutting pavement samples. The equipment shall be capable of cutting the mixture without shattering the edges or otherwise disturbing the density.</w:t>
      </w:r>
    </w:p>
    <w:p w14:paraId="13427E8B" w14:textId="77777777" w:rsidR="00833460" w:rsidRDefault="00833460">
      <w:pPr>
        <w:pStyle w:val="BodyText"/>
        <w:spacing w:before="1"/>
        <w:rPr>
          <w:sz w:val="23"/>
          <w:u w:val="none"/>
        </w:rPr>
      </w:pPr>
    </w:p>
    <w:p w14:paraId="78FD4DBE" w14:textId="77777777" w:rsidR="00833460" w:rsidRDefault="003A33C9">
      <w:pPr>
        <w:pStyle w:val="BodyText"/>
        <w:spacing w:line="244" w:lineRule="auto"/>
        <w:ind w:left="820" w:right="276"/>
        <w:rPr>
          <w:u w:val="none"/>
        </w:rPr>
      </w:pPr>
      <w:r>
        <w:rPr>
          <w:u w:val="none"/>
        </w:rPr>
        <w:t xml:space="preserve">The </w:t>
      </w:r>
      <w:r>
        <w:rPr>
          <w:spacing w:val="-3"/>
          <w:u w:val="none"/>
        </w:rPr>
        <w:t xml:space="preserve">samples </w:t>
      </w:r>
      <w:r>
        <w:rPr>
          <w:u w:val="none"/>
        </w:rPr>
        <w:t xml:space="preserve">shall be tested and </w:t>
      </w:r>
      <w:r>
        <w:rPr>
          <w:spacing w:val="-3"/>
          <w:u w:val="none"/>
        </w:rPr>
        <w:t xml:space="preserve">measured </w:t>
      </w:r>
      <w:r>
        <w:rPr>
          <w:u w:val="none"/>
        </w:rPr>
        <w:t xml:space="preserve">by a certified testing </w:t>
      </w:r>
      <w:r>
        <w:rPr>
          <w:spacing w:val="-3"/>
          <w:u w:val="none"/>
        </w:rPr>
        <w:t xml:space="preserve">laboratory </w:t>
      </w:r>
      <w:r>
        <w:rPr>
          <w:u w:val="none"/>
        </w:rPr>
        <w:t xml:space="preserve">retained by the </w:t>
      </w:r>
      <w:r>
        <w:rPr>
          <w:spacing w:val="-3"/>
          <w:u w:val="none"/>
        </w:rPr>
        <w:t xml:space="preserve">Contractor </w:t>
      </w:r>
      <w:r>
        <w:rPr>
          <w:u w:val="none"/>
        </w:rPr>
        <w:t xml:space="preserve">to </w:t>
      </w:r>
      <w:r>
        <w:rPr>
          <w:spacing w:val="-3"/>
          <w:u w:val="none"/>
        </w:rPr>
        <w:t xml:space="preserve">determine </w:t>
      </w:r>
      <w:r>
        <w:rPr>
          <w:u w:val="none"/>
        </w:rPr>
        <w:t xml:space="preserve">the density of the asphaltic concrete. A </w:t>
      </w:r>
      <w:r>
        <w:rPr>
          <w:spacing w:val="-3"/>
          <w:u w:val="none"/>
        </w:rPr>
        <w:t xml:space="preserve">single </w:t>
      </w:r>
      <w:r>
        <w:rPr>
          <w:u w:val="none"/>
        </w:rPr>
        <w:t xml:space="preserve">test shall be </w:t>
      </w:r>
      <w:r>
        <w:rPr>
          <w:spacing w:val="-3"/>
          <w:u w:val="none"/>
        </w:rPr>
        <w:t xml:space="preserve">considered </w:t>
      </w:r>
      <w:r>
        <w:rPr>
          <w:u w:val="none"/>
        </w:rPr>
        <w:t xml:space="preserve">the </w:t>
      </w:r>
      <w:r>
        <w:rPr>
          <w:spacing w:val="-3"/>
          <w:u w:val="none"/>
        </w:rPr>
        <w:t xml:space="preserve">average </w:t>
      </w:r>
      <w:r>
        <w:rPr>
          <w:u w:val="none"/>
        </w:rPr>
        <w:t xml:space="preserve">of three core </w:t>
      </w:r>
      <w:r>
        <w:rPr>
          <w:spacing w:val="-3"/>
          <w:u w:val="none"/>
        </w:rPr>
        <w:t xml:space="preserve">samples taken </w:t>
      </w:r>
      <w:r>
        <w:rPr>
          <w:u w:val="none"/>
        </w:rPr>
        <w:t xml:space="preserve">at </w:t>
      </w:r>
      <w:r>
        <w:rPr>
          <w:spacing w:val="-3"/>
          <w:u w:val="none"/>
        </w:rPr>
        <w:t xml:space="preserve">random locations throughout </w:t>
      </w:r>
      <w:r>
        <w:rPr>
          <w:u w:val="none"/>
        </w:rPr>
        <w:t xml:space="preserve">a block or </w:t>
      </w:r>
      <w:r>
        <w:rPr>
          <w:spacing w:val="-3"/>
          <w:u w:val="none"/>
        </w:rPr>
        <w:t xml:space="preserve">within </w:t>
      </w:r>
      <w:r>
        <w:rPr>
          <w:u w:val="none"/>
        </w:rPr>
        <w:t xml:space="preserve">an </w:t>
      </w:r>
      <w:r>
        <w:rPr>
          <w:spacing w:val="-3"/>
          <w:u w:val="none"/>
        </w:rPr>
        <w:t xml:space="preserve">intersection/cul-de-sac. Core samples </w:t>
      </w:r>
      <w:r>
        <w:rPr>
          <w:u w:val="none"/>
        </w:rPr>
        <w:t xml:space="preserve">shall not be </w:t>
      </w:r>
      <w:r>
        <w:rPr>
          <w:spacing w:val="-3"/>
          <w:u w:val="none"/>
        </w:rPr>
        <w:t xml:space="preserve">taken </w:t>
      </w:r>
      <w:r>
        <w:rPr>
          <w:u w:val="none"/>
        </w:rPr>
        <w:t xml:space="preserve">closer than 3.0 feet to the toe of a curb or </w:t>
      </w:r>
      <w:r>
        <w:rPr>
          <w:spacing w:val="-3"/>
          <w:u w:val="none"/>
        </w:rPr>
        <w:t xml:space="preserve">edge </w:t>
      </w:r>
      <w:r>
        <w:rPr>
          <w:u w:val="none"/>
        </w:rPr>
        <w:t xml:space="preserve">of </w:t>
      </w:r>
      <w:r>
        <w:rPr>
          <w:spacing w:val="-3"/>
          <w:u w:val="none"/>
        </w:rPr>
        <w:t xml:space="preserve">pavement </w:t>
      </w:r>
      <w:r>
        <w:rPr>
          <w:u w:val="none"/>
        </w:rPr>
        <w:t xml:space="preserve">or </w:t>
      </w:r>
      <w:r>
        <w:rPr>
          <w:spacing w:val="-3"/>
          <w:u w:val="none"/>
        </w:rPr>
        <w:t xml:space="preserve">within </w:t>
      </w:r>
      <w:r>
        <w:rPr>
          <w:u w:val="none"/>
        </w:rPr>
        <w:t xml:space="preserve">1.5 feet of a </w:t>
      </w:r>
      <w:r>
        <w:rPr>
          <w:spacing w:val="-3"/>
          <w:u w:val="none"/>
        </w:rPr>
        <w:t xml:space="preserve">construction </w:t>
      </w:r>
      <w:r>
        <w:rPr>
          <w:u w:val="none"/>
        </w:rPr>
        <w:t xml:space="preserve">joint. A </w:t>
      </w:r>
      <w:r>
        <w:rPr>
          <w:spacing w:val="-4"/>
          <w:u w:val="none"/>
        </w:rPr>
        <w:t xml:space="preserve">minimum </w:t>
      </w:r>
      <w:r>
        <w:rPr>
          <w:u w:val="none"/>
        </w:rPr>
        <w:t>of one test (three cores) shall</w:t>
      </w:r>
      <w:r>
        <w:rPr>
          <w:spacing w:val="-7"/>
          <w:u w:val="none"/>
        </w:rPr>
        <w:t xml:space="preserve"> </w:t>
      </w:r>
      <w:r>
        <w:rPr>
          <w:u w:val="none"/>
        </w:rPr>
        <w:t>be</w:t>
      </w:r>
      <w:r>
        <w:rPr>
          <w:spacing w:val="-7"/>
          <w:u w:val="none"/>
        </w:rPr>
        <w:t xml:space="preserve"> </w:t>
      </w:r>
      <w:r>
        <w:rPr>
          <w:spacing w:val="-3"/>
          <w:u w:val="none"/>
        </w:rPr>
        <w:t>taken</w:t>
      </w:r>
      <w:r>
        <w:rPr>
          <w:spacing w:val="-7"/>
          <w:u w:val="none"/>
        </w:rPr>
        <w:t xml:space="preserve"> </w:t>
      </w:r>
      <w:r>
        <w:rPr>
          <w:u w:val="none"/>
        </w:rPr>
        <w:t>for</w:t>
      </w:r>
      <w:r>
        <w:rPr>
          <w:spacing w:val="-6"/>
          <w:u w:val="none"/>
        </w:rPr>
        <w:t xml:space="preserve"> </w:t>
      </w:r>
      <w:r>
        <w:rPr>
          <w:u w:val="none"/>
        </w:rPr>
        <w:t>each</w:t>
      </w:r>
      <w:r>
        <w:rPr>
          <w:spacing w:val="-7"/>
          <w:u w:val="none"/>
        </w:rPr>
        <w:t xml:space="preserve"> </w:t>
      </w:r>
      <w:r>
        <w:rPr>
          <w:u w:val="none"/>
        </w:rPr>
        <w:t>block</w:t>
      </w:r>
      <w:r>
        <w:rPr>
          <w:spacing w:val="-10"/>
          <w:u w:val="none"/>
        </w:rPr>
        <w:t xml:space="preserve"> </w:t>
      </w:r>
      <w:r>
        <w:rPr>
          <w:u w:val="none"/>
        </w:rPr>
        <w:t>of</w:t>
      </w:r>
      <w:r>
        <w:rPr>
          <w:spacing w:val="-6"/>
          <w:u w:val="none"/>
        </w:rPr>
        <w:t xml:space="preserve"> </w:t>
      </w:r>
      <w:r>
        <w:rPr>
          <w:spacing w:val="-3"/>
          <w:u w:val="none"/>
        </w:rPr>
        <w:t>completed</w:t>
      </w:r>
      <w:r>
        <w:rPr>
          <w:spacing w:val="-7"/>
          <w:u w:val="none"/>
        </w:rPr>
        <w:t xml:space="preserve"> </w:t>
      </w:r>
      <w:r>
        <w:rPr>
          <w:u w:val="none"/>
        </w:rPr>
        <w:t>lift,</w:t>
      </w:r>
      <w:r>
        <w:rPr>
          <w:spacing w:val="-7"/>
          <w:u w:val="none"/>
        </w:rPr>
        <w:t xml:space="preserve"> </w:t>
      </w:r>
      <w:r>
        <w:rPr>
          <w:spacing w:val="-3"/>
          <w:u w:val="none"/>
        </w:rPr>
        <w:t>measured</w:t>
      </w:r>
      <w:r>
        <w:rPr>
          <w:spacing w:val="-7"/>
          <w:u w:val="none"/>
        </w:rPr>
        <w:t xml:space="preserve"> </w:t>
      </w:r>
      <w:r>
        <w:rPr>
          <w:u w:val="none"/>
        </w:rPr>
        <w:t>from</w:t>
      </w:r>
      <w:r>
        <w:rPr>
          <w:spacing w:val="-11"/>
          <w:u w:val="none"/>
        </w:rPr>
        <w:t xml:space="preserve"> </w:t>
      </w:r>
      <w:r>
        <w:rPr>
          <w:spacing w:val="-3"/>
          <w:u w:val="none"/>
        </w:rPr>
        <w:t>ECR</w:t>
      </w:r>
      <w:r>
        <w:rPr>
          <w:spacing w:val="-8"/>
          <w:u w:val="none"/>
        </w:rPr>
        <w:t xml:space="preserve"> </w:t>
      </w:r>
      <w:r>
        <w:rPr>
          <w:u w:val="none"/>
        </w:rPr>
        <w:t>to</w:t>
      </w:r>
      <w:r>
        <w:rPr>
          <w:spacing w:val="-7"/>
          <w:u w:val="none"/>
        </w:rPr>
        <w:t xml:space="preserve"> </w:t>
      </w:r>
      <w:r>
        <w:rPr>
          <w:spacing w:val="-3"/>
          <w:u w:val="none"/>
        </w:rPr>
        <w:t>ECR,</w:t>
      </w:r>
      <w:r>
        <w:rPr>
          <w:spacing w:val="-7"/>
          <w:u w:val="none"/>
        </w:rPr>
        <w:t xml:space="preserve"> </w:t>
      </w:r>
      <w:r>
        <w:rPr>
          <w:u w:val="none"/>
        </w:rPr>
        <w:t>and</w:t>
      </w:r>
      <w:r>
        <w:rPr>
          <w:spacing w:val="-7"/>
          <w:u w:val="none"/>
        </w:rPr>
        <w:t xml:space="preserve"> </w:t>
      </w:r>
      <w:r>
        <w:rPr>
          <w:u w:val="none"/>
        </w:rPr>
        <w:t>one</w:t>
      </w:r>
      <w:r>
        <w:rPr>
          <w:spacing w:val="-7"/>
          <w:u w:val="none"/>
        </w:rPr>
        <w:t xml:space="preserve"> </w:t>
      </w:r>
      <w:r>
        <w:rPr>
          <w:u w:val="none"/>
        </w:rPr>
        <w:t>test</w:t>
      </w:r>
      <w:r>
        <w:rPr>
          <w:spacing w:val="-6"/>
          <w:u w:val="none"/>
        </w:rPr>
        <w:t xml:space="preserve"> </w:t>
      </w:r>
      <w:r>
        <w:rPr>
          <w:u w:val="none"/>
        </w:rPr>
        <w:t>from</w:t>
      </w:r>
      <w:r>
        <w:rPr>
          <w:spacing w:val="-11"/>
          <w:u w:val="none"/>
        </w:rPr>
        <w:t xml:space="preserve"> </w:t>
      </w:r>
      <w:r>
        <w:rPr>
          <w:u w:val="none"/>
        </w:rPr>
        <w:t xml:space="preserve">each </w:t>
      </w:r>
      <w:r>
        <w:rPr>
          <w:spacing w:val="-3"/>
          <w:u w:val="none"/>
        </w:rPr>
        <w:t xml:space="preserve">completed </w:t>
      </w:r>
      <w:r>
        <w:rPr>
          <w:u w:val="none"/>
        </w:rPr>
        <w:t xml:space="preserve">lift in an intersection or </w:t>
      </w:r>
      <w:r>
        <w:rPr>
          <w:spacing w:val="-3"/>
          <w:u w:val="none"/>
        </w:rPr>
        <w:t xml:space="preserve">cul-de-sac. Results </w:t>
      </w:r>
      <w:r>
        <w:rPr>
          <w:u w:val="none"/>
        </w:rPr>
        <w:t xml:space="preserve">shall be reported to the </w:t>
      </w:r>
      <w:r>
        <w:rPr>
          <w:spacing w:val="-3"/>
          <w:u w:val="none"/>
        </w:rPr>
        <w:t xml:space="preserve">Engineer </w:t>
      </w:r>
      <w:r>
        <w:rPr>
          <w:u w:val="none"/>
        </w:rPr>
        <w:t>in</w:t>
      </w:r>
      <w:r>
        <w:rPr>
          <w:spacing w:val="-29"/>
          <w:u w:val="none"/>
        </w:rPr>
        <w:t xml:space="preserve"> </w:t>
      </w:r>
      <w:r>
        <w:rPr>
          <w:spacing w:val="-3"/>
          <w:u w:val="none"/>
        </w:rPr>
        <w:t>writing.</w:t>
      </w:r>
    </w:p>
    <w:p w14:paraId="289C7B85" w14:textId="77777777" w:rsidR="00833460" w:rsidRDefault="00833460">
      <w:pPr>
        <w:pStyle w:val="BodyText"/>
        <w:spacing w:before="3"/>
        <w:rPr>
          <w:sz w:val="23"/>
          <w:u w:val="none"/>
        </w:rPr>
      </w:pPr>
    </w:p>
    <w:p w14:paraId="163B5CC9" w14:textId="77777777" w:rsidR="00833460" w:rsidRDefault="003A33C9">
      <w:pPr>
        <w:pStyle w:val="BodyText"/>
        <w:spacing w:line="244" w:lineRule="auto"/>
        <w:ind w:left="820" w:right="230"/>
        <w:rPr>
          <w:u w:val="none"/>
        </w:rPr>
      </w:pPr>
      <w:r>
        <w:rPr>
          <w:u w:val="none"/>
        </w:rPr>
        <w:t xml:space="preserve">The </w:t>
      </w:r>
      <w:r>
        <w:rPr>
          <w:spacing w:val="-3"/>
          <w:u w:val="none"/>
        </w:rPr>
        <w:t xml:space="preserve">Contractor </w:t>
      </w:r>
      <w:r>
        <w:rPr>
          <w:u w:val="none"/>
        </w:rPr>
        <w:t xml:space="preserve">shall patch the core </w:t>
      </w:r>
      <w:r>
        <w:rPr>
          <w:spacing w:val="-3"/>
          <w:u w:val="none"/>
        </w:rPr>
        <w:t xml:space="preserve">locations </w:t>
      </w:r>
      <w:r>
        <w:rPr>
          <w:u w:val="none"/>
        </w:rPr>
        <w:t xml:space="preserve">with </w:t>
      </w:r>
      <w:r>
        <w:rPr>
          <w:spacing w:val="-3"/>
          <w:u w:val="none"/>
        </w:rPr>
        <w:t xml:space="preserve">high strength non-shrink grout </w:t>
      </w:r>
      <w:r>
        <w:rPr>
          <w:u w:val="none"/>
        </w:rPr>
        <w:t xml:space="preserve">or other </w:t>
      </w:r>
      <w:r>
        <w:rPr>
          <w:spacing w:val="-3"/>
          <w:u w:val="none"/>
        </w:rPr>
        <w:t>approved material.</w:t>
      </w:r>
    </w:p>
    <w:p w14:paraId="7E6338B9" w14:textId="77777777" w:rsidR="00833460" w:rsidRDefault="00833460">
      <w:pPr>
        <w:pStyle w:val="BodyText"/>
        <w:spacing w:before="9"/>
        <w:rPr>
          <w:u w:val="none"/>
        </w:rPr>
      </w:pPr>
    </w:p>
    <w:p w14:paraId="3F8409C4" w14:textId="77777777" w:rsidR="00833460" w:rsidRDefault="003A33C9">
      <w:pPr>
        <w:pStyle w:val="ListParagraph"/>
        <w:numPr>
          <w:ilvl w:val="2"/>
          <w:numId w:val="1"/>
        </w:numPr>
        <w:tabs>
          <w:tab w:val="left" w:pos="1046"/>
        </w:tabs>
        <w:spacing w:line="244" w:lineRule="auto"/>
        <w:ind w:right="344" w:firstLine="0"/>
        <w:rPr>
          <w:u w:val="none"/>
        </w:rPr>
      </w:pPr>
      <w:r>
        <w:t xml:space="preserve">Basis of </w:t>
      </w:r>
      <w:r>
        <w:rPr>
          <w:spacing w:val="-3"/>
        </w:rPr>
        <w:t>Acceptance.</w:t>
      </w:r>
      <w:r>
        <w:rPr>
          <w:spacing w:val="-3"/>
          <w:u w:val="none"/>
        </w:rPr>
        <w:t xml:space="preserve"> Completed </w:t>
      </w:r>
      <w:r>
        <w:rPr>
          <w:u w:val="none"/>
        </w:rPr>
        <w:t xml:space="preserve">asphaltic concrete </w:t>
      </w:r>
      <w:r>
        <w:rPr>
          <w:spacing w:val="-3"/>
          <w:u w:val="none"/>
        </w:rPr>
        <w:t xml:space="preserve">pavement </w:t>
      </w:r>
      <w:r>
        <w:rPr>
          <w:u w:val="none"/>
        </w:rPr>
        <w:t xml:space="preserve">shall be accepted based </w:t>
      </w:r>
      <w:r>
        <w:rPr>
          <w:spacing w:val="-3"/>
          <w:u w:val="none"/>
        </w:rPr>
        <w:t>upon</w:t>
      </w:r>
      <w:r>
        <w:rPr>
          <w:spacing w:val="-39"/>
          <w:u w:val="none"/>
        </w:rPr>
        <w:t xml:space="preserve"> </w:t>
      </w:r>
      <w:r>
        <w:rPr>
          <w:u w:val="none"/>
        </w:rPr>
        <w:t xml:space="preserve">the </w:t>
      </w:r>
      <w:r>
        <w:rPr>
          <w:spacing w:val="-3"/>
          <w:u w:val="none"/>
        </w:rPr>
        <w:t>following:</w:t>
      </w:r>
    </w:p>
    <w:p w14:paraId="47778815" w14:textId="77777777" w:rsidR="00833460" w:rsidRDefault="00833460">
      <w:pPr>
        <w:pStyle w:val="BodyText"/>
        <w:spacing w:before="8"/>
        <w:rPr>
          <w:u w:val="none"/>
        </w:rPr>
      </w:pPr>
    </w:p>
    <w:p w14:paraId="4FAC6C56" w14:textId="717C00F0" w:rsidR="00833460" w:rsidRDefault="003A33C9">
      <w:pPr>
        <w:pStyle w:val="ListParagraph"/>
        <w:numPr>
          <w:ilvl w:val="3"/>
          <w:numId w:val="1"/>
        </w:numPr>
        <w:tabs>
          <w:tab w:val="left" w:pos="1898"/>
        </w:tabs>
        <w:spacing w:before="1" w:line="247" w:lineRule="auto"/>
        <w:ind w:right="446" w:firstLine="0"/>
        <w:jc w:val="both"/>
        <w:rPr>
          <w:u w:val="none"/>
        </w:rPr>
      </w:pPr>
      <w:r>
        <w:t xml:space="preserve">Surface </w:t>
      </w:r>
      <w:r>
        <w:rPr>
          <w:spacing w:val="-3"/>
        </w:rPr>
        <w:t>Smoothness.</w:t>
      </w:r>
      <w:r>
        <w:rPr>
          <w:spacing w:val="-3"/>
          <w:u w:val="none"/>
        </w:rPr>
        <w:t xml:space="preserve"> Asphaltic </w:t>
      </w:r>
      <w:r>
        <w:rPr>
          <w:u w:val="none"/>
        </w:rPr>
        <w:t xml:space="preserve">concrete </w:t>
      </w:r>
      <w:r>
        <w:rPr>
          <w:spacing w:val="-3"/>
          <w:u w:val="none"/>
        </w:rPr>
        <w:t xml:space="preserve">pavement </w:t>
      </w:r>
      <w:r>
        <w:rPr>
          <w:u w:val="none"/>
        </w:rPr>
        <w:t xml:space="preserve">shall </w:t>
      </w:r>
      <w:r>
        <w:rPr>
          <w:spacing w:val="-3"/>
          <w:u w:val="none"/>
        </w:rPr>
        <w:t xml:space="preserve">meet </w:t>
      </w:r>
      <w:r>
        <w:rPr>
          <w:u w:val="none"/>
        </w:rPr>
        <w:t xml:space="preserve">the surface tolerances specified in </w:t>
      </w:r>
      <w:r>
        <w:rPr>
          <w:spacing w:val="-3"/>
          <w:u w:val="none"/>
        </w:rPr>
        <w:t xml:space="preserve">Subsection </w:t>
      </w:r>
      <w:r w:rsidR="00202CC4">
        <w:rPr>
          <w:spacing w:val="-3"/>
          <w:u w:val="none"/>
        </w:rPr>
        <w:t>1</w:t>
      </w:r>
      <w:r>
        <w:rPr>
          <w:spacing w:val="-3"/>
          <w:u w:val="none"/>
        </w:rPr>
        <w:t xml:space="preserve">.02 </w:t>
      </w:r>
      <w:r>
        <w:rPr>
          <w:u w:val="none"/>
        </w:rPr>
        <w:t xml:space="preserve">G. </w:t>
      </w:r>
      <w:r>
        <w:rPr>
          <w:spacing w:val="-3"/>
          <w:u w:val="none"/>
        </w:rPr>
        <w:t xml:space="preserve">Pavement </w:t>
      </w:r>
      <w:r>
        <w:rPr>
          <w:u w:val="none"/>
        </w:rPr>
        <w:t xml:space="preserve">not </w:t>
      </w:r>
      <w:r>
        <w:rPr>
          <w:spacing w:val="-3"/>
          <w:u w:val="none"/>
        </w:rPr>
        <w:t xml:space="preserve">meeting </w:t>
      </w:r>
      <w:r>
        <w:rPr>
          <w:u w:val="none"/>
        </w:rPr>
        <w:t>these surface tolerances, after</w:t>
      </w:r>
      <w:r>
        <w:rPr>
          <w:spacing w:val="-37"/>
          <w:u w:val="none"/>
        </w:rPr>
        <w:t xml:space="preserve"> </w:t>
      </w:r>
      <w:r>
        <w:rPr>
          <w:u w:val="none"/>
        </w:rPr>
        <w:t xml:space="preserve">any necessary </w:t>
      </w:r>
      <w:r>
        <w:rPr>
          <w:spacing w:val="-3"/>
          <w:u w:val="none"/>
        </w:rPr>
        <w:t xml:space="preserve">corrections, </w:t>
      </w:r>
      <w:r>
        <w:rPr>
          <w:u w:val="none"/>
        </w:rPr>
        <w:t>shall not be</w:t>
      </w:r>
      <w:r>
        <w:rPr>
          <w:spacing w:val="-25"/>
          <w:u w:val="none"/>
        </w:rPr>
        <w:t xml:space="preserve"> </w:t>
      </w:r>
      <w:r>
        <w:rPr>
          <w:u w:val="none"/>
        </w:rPr>
        <w:t>accepted.</w:t>
      </w:r>
    </w:p>
    <w:p w14:paraId="24C50FDD" w14:textId="77777777" w:rsidR="00833460" w:rsidRDefault="00833460">
      <w:pPr>
        <w:pStyle w:val="BodyText"/>
        <w:spacing w:before="2"/>
        <w:rPr>
          <w:u w:val="none"/>
        </w:rPr>
      </w:pPr>
    </w:p>
    <w:p w14:paraId="36FE44FD" w14:textId="62BE392F" w:rsidR="00833460" w:rsidRDefault="003A33C9">
      <w:pPr>
        <w:pStyle w:val="ListParagraph"/>
        <w:numPr>
          <w:ilvl w:val="3"/>
          <w:numId w:val="1"/>
        </w:numPr>
        <w:tabs>
          <w:tab w:val="left" w:pos="1898"/>
        </w:tabs>
        <w:spacing w:line="244" w:lineRule="auto"/>
        <w:ind w:right="323" w:firstLine="0"/>
        <w:rPr>
          <w:u w:val="none"/>
        </w:rPr>
      </w:pPr>
      <w:r>
        <w:rPr>
          <w:spacing w:val="-3"/>
        </w:rPr>
        <w:t>Compacted Thickness.</w:t>
      </w:r>
      <w:r>
        <w:rPr>
          <w:spacing w:val="-3"/>
          <w:u w:val="none"/>
        </w:rPr>
        <w:t xml:space="preserve"> Asphaltic </w:t>
      </w:r>
      <w:r>
        <w:rPr>
          <w:u w:val="none"/>
        </w:rPr>
        <w:t xml:space="preserve">concrete </w:t>
      </w:r>
      <w:r>
        <w:rPr>
          <w:spacing w:val="-3"/>
          <w:u w:val="none"/>
        </w:rPr>
        <w:t xml:space="preserve">pavement </w:t>
      </w:r>
      <w:r>
        <w:rPr>
          <w:u w:val="none"/>
        </w:rPr>
        <w:t xml:space="preserve">shall be accepted for </w:t>
      </w:r>
      <w:r>
        <w:rPr>
          <w:spacing w:val="-3"/>
          <w:u w:val="none"/>
        </w:rPr>
        <w:t xml:space="preserve">thickness where </w:t>
      </w:r>
      <w:r>
        <w:rPr>
          <w:u w:val="none"/>
        </w:rPr>
        <w:t xml:space="preserve">the </w:t>
      </w:r>
      <w:r>
        <w:rPr>
          <w:spacing w:val="-3"/>
          <w:u w:val="none"/>
        </w:rPr>
        <w:t xml:space="preserve">thickness </w:t>
      </w:r>
      <w:r>
        <w:rPr>
          <w:u w:val="none"/>
        </w:rPr>
        <w:t xml:space="preserve">in a test area as specified in </w:t>
      </w:r>
      <w:r>
        <w:rPr>
          <w:spacing w:val="-3"/>
          <w:u w:val="none"/>
        </w:rPr>
        <w:t xml:space="preserve">Subsection </w:t>
      </w:r>
      <w:r w:rsidR="00202CC4">
        <w:rPr>
          <w:spacing w:val="-3"/>
          <w:u w:val="none"/>
        </w:rPr>
        <w:t>1</w:t>
      </w:r>
      <w:r>
        <w:rPr>
          <w:spacing w:val="-3"/>
          <w:u w:val="none"/>
        </w:rPr>
        <w:t xml:space="preserve">.02 </w:t>
      </w:r>
      <w:r>
        <w:rPr>
          <w:u w:val="none"/>
        </w:rPr>
        <w:t xml:space="preserve">H. is not </w:t>
      </w:r>
      <w:r>
        <w:rPr>
          <w:spacing w:val="-3"/>
          <w:u w:val="none"/>
        </w:rPr>
        <w:t xml:space="preserve">more </w:t>
      </w:r>
      <w:r>
        <w:rPr>
          <w:u w:val="none"/>
        </w:rPr>
        <w:t xml:space="preserve">than </w:t>
      </w:r>
      <w:r>
        <w:rPr>
          <w:spacing w:val="-3"/>
          <w:u w:val="none"/>
        </w:rPr>
        <w:t xml:space="preserve">0.25 </w:t>
      </w:r>
      <w:r>
        <w:rPr>
          <w:u w:val="none"/>
        </w:rPr>
        <w:t xml:space="preserve">inches less than the </w:t>
      </w:r>
      <w:r>
        <w:rPr>
          <w:spacing w:val="-3"/>
          <w:u w:val="none"/>
        </w:rPr>
        <w:t xml:space="preserve">thickness </w:t>
      </w:r>
      <w:r>
        <w:rPr>
          <w:u w:val="none"/>
        </w:rPr>
        <w:t xml:space="preserve">specified in the Project </w:t>
      </w:r>
      <w:r>
        <w:rPr>
          <w:spacing w:val="-3"/>
          <w:u w:val="none"/>
        </w:rPr>
        <w:t xml:space="preserve">Documents. </w:t>
      </w:r>
      <w:r>
        <w:rPr>
          <w:u w:val="none"/>
        </w:rPr>
        <w:t xml:space="preserve">A test area shall be </w:t>
      </w:r>
      <w:r>
        <w:rPr>
          <w:spacing w:val="-3"/>
          <w:u w:val="none"/>
        </w:rPr>
        <w:t xml:space="preserve">considered </w:t>
      </w:r>
      <w:r>
        <w:rPr>
          <w:u w:val="none"/>
        </w:rPr>
        <w:t xml:space="preserve">the </w:t>
      </w:r>
      <w:r>
        <w:rPr>
          <w:spacing w:val="-3"/>
          <w:u w:val="none"/>
        </w:rPr>
        <w:t xml:space="preserve">average </w:t>
      </w:r>
      <w:r>
        <w:rPr>
          <w:u w:val="none"/>
        </w:rPr>
        <w:t xml:space="preserve">of three core </w:t>
      </w:r>
      <w:r>
        <w:rPr>
          <w:spacing w:val="-3"/>
          <w:u w:val="none"/>
        </w:rPr>
        <w:t xml:space="preserve">samples taken </w:t>
      </w:r>
      <w:r>
        <w:rPr>
          <w:u w:val="none"/>
        </w:rPr>
        <w:t xml:space="preserve">at </w:t>
      </w:r>
      <w:r>
        <w:rPr>
          <w:spacing w:val="-3"/>
          <w:u w:val="none"/>
        </w:rPr>
        <w:t xml:space="preserve">random locations throughout </w:t>
      </w:r>
      <w:r>
        <w:rPr>
          <w:u w:val="none"/>
        </w:rPr>
        <w:t xml:space="preserve">a block or </w:t>
      </w:r>
      <w:r>
        <w:rPr>
          <w:spacing w:val="-3"/>
          <w:u w:val="none"/>
        </w:rPr>
        <w:t xml:space="preserve">within </w:t>
      </w:r>
      <w:r>
        <w:rPr>
          <w:u w:val="none"/>
        </w:rPr>
        <w:t>an</w:t>
      </w:r>
      <w:r>
        <w:rPr>
          <w:spacing w:val="-11"/>
          <w:u w:val="none"/>
        </w:rPr>
        <w:t xml:space="preserve"> </w:t>
      </w:r>
      <w:r>
        <w:rPr>
          <w:spacing w:val="-3"/>
          <w:u w:val="none"/>
        </w:rPr>
        <w:t>intersection/cul-de-sac.</w:t>
      </w:r>
    </w:p>
    <w:p w14:paraId="53A95E1F" w14:textId="77777777" w:rsidR="00833460" w:rsidRDefault="00833460">
      <w:pPr>
        <w:pStyle w:val="BodyText"/>
        <w:rPr>
          <w:sz w:val="23"/>
          <w:u w:val="none"/>
        </w:rPr>
      </w:pPr>
    </w:p>
    <w:p w14:paraId="238CBEA7" w14:textId="64720F03" w:rsidR="00833460" w:rsidRDefault="003A33C9">
      <w:pPr>
        <w:pStyle w:val="BodyText"/>
        <w:spacing w:before="1" w:line="244" w:lineRule="auto"/>
        <w:ind w:left="1540" w:right="307"/>
        <w:rPr>
          <w:u w:val="none"/>
        </w:rPr>
      </w:pPr>
      <w:r>
        <w:rPr>
          <w:u w:val="none"/>
        </w:rPr>
        <w:t xml:space="preserve">Where the </w:t>
      </w:r>
      <w:r>
        <w:rPr>
          <w:spacing w:val="-3"/>
          <w:u w:val="none"/>
        </w:rPr>
        <w:t xml:space="preserve">thickness </w:t>
      </w:r>
      <w:r>
        <w:rPr>
          <w:u w:val="none"/>
        </w:rPr>
        <w:t xml:space="preserve">of the asphaltic concrete </w:t>
      </w:r>
      <w:r>
        <w:rPr>
          <w:spacing w:val="-3"/>
          <w:u w:val="none"/>
        </w:rPr>
        <w:t xml:space="preserve">pavement </w:t>
      </w:r>
      <w:r>
        <w:rPr>
          <w:u w:val="none"/>
        </w:rPr>
        <w:t xml:space="preserve">in a test area is </w:t>
      </w:r>
      <w:r>
        <w:rPr>
          <w:spacing w:val="-2"/>
          <w:u w:val="none"/>
        </w:rPr>
        <w:t xml:space="preserve">deficient </w:t>
      </w:r>
      <w:r>
        <w:rPr>
          <w:u w:val="none"/>
        </w:rPr>
        <w:t xml:space="preserve">by </w:t>
      </w:r>
      <w:r>
        <w:rPr>
          <w:spacing w:val="-3"/>
          <w:u w:val="none"/>
        </w:rPr>
        <w:t xml:space="preserve">more </w:t>
      </w:r>
      <w:r>
        <w:rPr>
          <w:u w:val="none"/>
        </w:rPr>
        <w:t xml:space="preserve">than </w:t>
      </w:r>
      <w:r>
        <w:rPr>
          <w:spacing w:val="-3"/>
          <w:u w:val="none"/>
        </w:rPr>
        <w:t xml:space="preserve">0.25 </w:t>
      </w:r>
      <w:r>
        <w:rPr>
          <w:u w:val="none"/>
        </w:rPr>
        <w:t xml:space="preserve">inch, but not </w:t>
      </w:r>
      <w:r>
        <w:rPr>
          <w:spacing w:val="-3"/>
          <w:u w:val="none"/>
        </w:rPr>
        <w:t xml:space="preserve">more </w:t>
      </w:r>
      <w:r>
        <w:rPr>
          <w:u w:val="none"/>
        </w:rPr>
        <w:t xml:space="preserve">than 1.0 inch, the </w:t>
      </w:r>
      <w:r>
        <w:rPr>
          <w:spacing w:val="-3"/>
          <w:u w:val="none"/>
        </w:rPr>
        <w:t xml:space="preserve">pavement </w:t>
      </w:r>
      <w:r>
        <w:rPr>
          <w:u w:val="none"/>
        </w:rPr>
        <w:t xml:space="preserve">shall be accepted for </w:t>
      </w:r>
      <w:r>
        <w:rPr>
          <w:spacing w:val="-3"/>
          <w:u w:val="none"/>
        </w:rPr>
        <w:t xml:space="preserve">thickness. However, </w:t>
      </w:r>
      <w:r>
        <w:rPr>
          <w:spacing w:val="-4"/>
          <w:u w:val="none"/>
        </w:rPr>
        <w:t xml:space="preserve">payment </w:t>
      </w:r>
      <w:r>
        <w:rPr>
          <w:u w:val="none"/>
        </w:rPr>
        <w:t xml:space="preserve">for such </w:t>
      </w:r>
      <w:r>
        <w:rPr>
          <w:spacing w:val="-2"/>
          <w:u w:val="none"/>
        </w:rPr>
        <w:t xml:space="preserve">deficient </w:t>
      </w:r>
      <w:r>
        <w:rPr>
          <w:spacing w:val="-3"/>
          <w:u w:val="none"/>
        </w:rPr>
        <w:t xml:space="preserve">pavement </w:t>
      </w:r>
      <w:r>
        <w:rPr>
          <w:u w:val="none"/>
        </w:rPr>
        <w:t xml:space="preserve">shall be </w:t>
      </w:r>
      <w:r>
        <w:rPr>
          <w:spacing w:val="-3"/>
          <w:u w:val="none"/>
        </w:rPr>
        <w:t xml:space="preserve">made </w:t>
      </w:r>
      <w:r>
        <w:rPr>
          <w:u w:val="none"/>
        </w:rPr>
        <w:t xml:space="preserve">at an adjusted price as specified in Table </w:t>
      </w:r>
      <w:r w:rsidR="00202CC4">
        <w:rPr>
          <w:u w:val="none"/>
        </w:rPr>
        <w:t>1</w:t>
      </w:r>
      <w:r>
        <w:rPr>
          <w:spacing w:val="-3"/>
          <w:u w:val="none"/>
        </w:rPr>
        <w:t xml:space="preserve">.02 </w:t>
      </w:r>
      <w:r>
        <w:rPr>
          <w:spacing w:val="-4"/>
          <w:u w:val="none"/>
        </w:rPr>
        <w:t xml:space="preserve">I. </w:t>
      </w:r>
      <w:r>
        <w:rPr>
          <w:u w:val="none"/>
        </w:rPr>
        <w:t xml:space="preserve">(2). </w:t>
      </w:r>
      <w:r>
        <w:rPr>
          <w:spacing w:val="-3"/>
          <w:u w:val="none"/>
        </w:rPr>
        <w:t xml:space="preserve">Deductions </w:t>
      </w:r>
      <w:r>
        <w:rPr>
          <w:u w:val="none"/>
        </w:rPr>
        <w:t xml:space="preserve">for deficient </w:t>
      </w:r>
      <w:r>
        <w:rPr>
          <w:spacing w:val="-3"/>
          <w:u w:val="none"/>
        </w:rPr>
        <w:t xml:space="preserve">pavement thickness may </w:t>
      </w:r>
      <w:r>
        <w:rPr>
          <w:u w:val="none"/>
        </w:rPr>
        <w:t xml:space="preserve">be entered on any </w:t>
      </w:r>
      <w:r>
        <w:rPr>
          <w:spacing w:val="-4"/>
          <w:u w:val="none"/>
        </w:rPr>
        <w:t xml:space="preserve">payment </w:t>
      </w:r>
      <w:r>
        <w:rPr>
          <w:spacing w:val="-3"/>
          <w:u w:val="none"/>
        </w:rPr>
        <w:t xml:space="preserve">estimate </w:t>
      </w:r>
      <w:r>
        <w:rPr>
          <w:u w:val="none"/>
        </w:rPr>
        <w:t xml:space="preserve">after the </w:t>
      </w:r>
      <w:r>
        <w:rPr>
          <w:spacing w:val="-3"/>
          <w:u w:val="none"/>
        </w:rPr>
        <w:t>information becomes available.</w:t>
      </w:r>
    </w:p>
    <w:p w14:paraId="697ADC04" w14:textId="77777777" w:rsidR="00833460" w:rsidRDefault="00833460">
      <w:pPr>
        <w:pStyle w:val="BodyText"/>
        <w:spacing w:before="1"/>
        <w:rPr>
          <w:sz w:val="23"/>
          <w:u w:val="none"/>
        </w:rPr>
      </w:pPr>
    </w:p>
    <w:p w14:paraId="29576D01" w14:textId="77777777" w:rsidR="00833460" w:rsidRDefault="003A33C9">
      <w:pPr>
        <w:pStyle w:val="BodyText"/>
        <w:spacing w:line="244" w:lineRule="auto"/>
        <w:ind w:left="1540" w:right="250"/>
        <w:rPr>
          <w:u w:val="none"/>
        </w:rPr>
      </w:pPr>
      <w:r>
        <w:rPr>
          <w:u w:val="none"/>
        </w:rPr>
        <w:t xml:space="preserve">Where the </w:t>
      </w:r>
      <w:r>
        <w:rPr>
          <w:spacing w:val="-3"/>
          <w:u w:val="none"/>
        </w:rPr>
        <w:t xml:space="preserve">pavement </w:t>
      </w:r>
      <w:r>
        <w:rPr>
          <w:u w:val="none"/>
        </w:rPr>
        <w:t xml:space="preserve">is </w:t>
      </w:r>
      <w:r>
        <w:rPr>
          <w:spacing w:val="-3"/>
          <w:u w:val="none"/>
        </w:rPr>
        <w:t xml:space="preserve">more </w:t>
      </w:r>
      <w:r>
        <w:rPr>
          <w:u w:val="none"/>
        </w:rPr>
        <w:t xml:space="preserve">than 1 inch </w:t>
      </w:r>
      <w:r>
        <w:rPr>
          <w:spacing w:val="-2"/>
          <w:u w:val="none"/>
        </w:rPr>
        <w:t xml:space="preserve">deficient </w:t>
      </w:r>
      <w:r>
        <w:rPr>
          <w:u w:val="none"/>
        </w:rPr>
        <w:t xml:space="preserve">in </w:t>
      </w:r>
      <w:r>
        <w:rPr>
          <w:spacing w:val="-3"/>
          <w:u w:val="none"/>
        </w:rPr>
        <w:t xml:space="preserve">thickness, </w:t>
      </w:r>
      <w:r>
        <w:rPr>
          <w:u w:val="none"/>
        </w:rPr>
        <w:t xml:space="preserve">the </w:t>
      </w:r>
      <w:r>
        <w:rPr>
          <w:spacing w:val="-3"/>
          <w:u w:val="none"/>
        </w:rPr>
        <w:t xml:space="preserve">Contractor </w:t>
      </w:r>
      <w:r>
        <w:rPr>
          <w:u w:val="none"/>
        </w:rPr>
        <w:t>shall</w:t>
      </w:r>
      <w:r>
        <w:rPr>
          <w:spacing w:val="-4"/>
          <w:u w:val="none"/>
        </w:rPr>
        <w:t xml:space="preserve"> remove </w:t>
      </w:r>
      <w:r>
        <w:rPr>
          <w:u w:val="none"/>
        </w:rPr>
        <w:t xml:space="preserve">such </w:t>
      </w:r>
      <w:r>
        <w:rPr>
          <w:spacing w:val="-2"/>
          <w:u w:val="none"/>
        </w:rPr>
        <w:t xml:space="preserve">deficient </w:t>
      </w:r>
      <w:r>
        <w:rPr>
          <w:u w:val="none"/>
        </w:rPr>
        <w:t xml:space="preserve">areas and replace them with </w:t>
      </w:r>
      <w:r>
        <w:rPr>
          <w:spacing w:val="-3"/>
          <w:u w:val="none"/>
        </w:rPr>
        <w:t xml:space="preserve">pavement </w:t>
      </w:r>
      <w:r>
        <w:rPr>
          <w:u w:val="none"/>
        </w:rPr>
        <w:t xml:space="preserve">of satisfactory quality and </w:t>
      </w:r>
      <w:r>
        <w:rPr>
          <w:spacing w:val="-3"/>
          <w:u w:val="none"/>
        </w:rPr>
        <w:t xml:space="preserve">thickness. </w:t>
      </w:r>
      <w:r>
        <w:rPr>
          <w:u w:val="none"/>
        </w:rPr>
        <w:t xml:space="preserve">The </w:t>
      </w:r>
      <w:r>
        <w:rPr>
          <w:spacing w:val="-3"/>
          <w:u w:val="none"/>
        </w:rPr>
        <w:t xml:space="preserve">Contractor </w:t>
      </w:r>
      <w:r>
        <w:rPr>
          <w:u w:val="none"/>
        </w:rPr>
        <w:t xml:space="preserve">shall </w:t>
      </w:r>
      <w:r>
        <w:rPr>
          <w:spacing w:val="-3"/>
          <w:u w:val="none"/>
        </w:rPr>
        <w:t xml:space="preserve">receive </w:t>
      </w:r>
      <w:r>
        <w:rPr>
          <w:u w:val="none"/>
        </w:rPr>
        <w:t xml:space="preserve">no </w:t>
      </w:r>
      <w:r>
        <w:rPr>
          <w:spacing w:val="-3"/>
          <w:u w:val="none"/>
        </w:rPr>
        <w:t xml:space="preserve">compensation </w:t>
      </w:r>
      <w:r>
        <w:rPr>
          <w:u w:val="none"/>
        </w:rPr>
        <w:t xml:space="preserve">for </w:t>
      </w:r>
      <w:r>
        <w:rPr>
          <w:spacing w:val="-3"/>
          <w:u w:val="none"/>
        </w:rPr>
        <w:t xml:space="preserve">materials </w:t>
      </w:r>
      <w:r>
        <w:rPr>
          <w:u w:val="none"/>
        </w:rPr>
        <w:t xml:space="preserve">or labor </w:t>
      </w:r>
      <w:r>
        <w:rPr>
          <w:spacing w:val="-3"/>
          <w:u w:val="none"/>
        </w:rPr>
        <w:t xml:space="preserve">involved </w:t>
      </w:r>
      <w:r>
        <w:rPr>
          <w:u w:val="none"/>
        </w:rPr>
        <w:t xml:space="preserve">in the </w:t>
      </w:r>
      <w:r>
        <w:rPr>
          <w:spacing w:val="-3"/>
          <w:u w:val="none"/>
        </w:rPr>
        <w:t xml:space="preserve">removal </w:t>
      </w:r>
      <w:r>
        <w:rPr>
          <w:u w:val="none"/>
        </w:rPr>
        <w:t xml:space="preserve">or the </w:t>
      </w:r>
      <w:r>
        <w:rPr>
          <w:spacing w:val="-3"/>
          <w:u w:val="none"/>
        </w:rPr>
        <w:t xml:space="preserve">replacement </w:t>
      </w:r>
      <w:r>
        <w:rPr>
          <w:u w:val="none"/>
        </w:rPr>
        <w:t xml:space="preserve">of </w:t>
      </w:r>
      <w:r>
        <w:rPr>
          <w:spacing w:val="-2"/>
          <w:u w:val="none"/>
        </w:rPr>
        <w:t xml:space="preserve">deficient </w:t>
      </w:r>
      <w:r>
        <w:rPr>
          <w:spacing w:val="-3"/>
          <w:u w:val="none"/>
        </w:rPr>
        <w:t xml:space="preserve">pavement. </w:t>
      </w:r>
      <w:r>
        <w:rPr>
          <w:u w:val="none"/>
        </w:rPr>
        <w:t xml:space="preserve">With the </w:t>
      </w:r>
      <w:r>
        <w:rPr>
          <w:spacing w:val="-3"/>
          <w:u w:val="none"/>
        </w:rPr>
        <w:t xml:space="preserve">consent </w:t>
      </w:r>
      <w:r>
        <w:rPr>
          <w:u w:val="none"/>
        </w:rPr>
        <w:t xml:space="preserve">of the </w:t>
      </w:r>
      <w:r>
        <w:rPr>
          <w:spacing w:val="-3"/>
          <w:u w:val="none"/>
        </w:rPr>
        <w:t xml:space="preserve">Engineer, </w:t>
      </w:r>
      <w:r>
        <w:rPr>
          <w:u w:val="none"/>
        </w:rPr>
        <w:t xml:space="preserve">the </w:t>
      </w:r>
      <w:r>
        <w:rPr>
          <w:spacing w:val="-3"/>
          <w:u w:val="none"/>
        </w:rPr>
        <w:t xml:space="preserve">Contractor may leave </w:t>
      </w:r>
      <w:r>
        <w:rPr>
          <w:u w:val="none"/>
        </w:rPr>
        <w:t xml:space="preserve">the </w:t>
      </w:r>
      <w:r>
        <w:rPr>
          <w:spacing w:val="-2"/>
          <w:u w:val="none"/>
        </w:rPr>
        <w:t xml:space="preserve">deficient </w:t>
      </w:r>
      <w:r>
        <w:rPr>
          <w:spacing w:val="-3"/>
          <w:u w:val="none"/>
        </w:rPr>
        <w:t xml:space="preserve">pavement </w:t>
      </w:r>
      <w:r>
        <w:rPr>
          <w:u w:val="none"/>
        </w:rPr>
        <w:t xml:space="preserve">in place and </w:t>
      </w:r>
      <w:r>
        <w:rPr>
          <w:spacing w:val="-3"/>
          <w:u w:val="none"/>
        </w:rPr>
        <w:t xml:space="preserve">receive </w:t>
      </w:r>
      <w:r>
        <w:rPr>
          <w:u w:val="none"/>
        </w:rPr>
        <w:t xml:space="preserve">no </w:t>
      </w:r>
      <w:r>
        <w:rPr>
          <w:spacing w:val="-3"/>
          <w:u w:val="none"/>
        </w:rPr>
        <w:t xml:space="preserve">compensation </w:t>
      </w:r>
      <w:r>
        <w:rPr>
          <w:u w:val="none"/>
        </w:rPr>
        <w:t xml:space="preserve">or </w:t>
      </w:r>
      <w:r>
        <w:rPr>
          <w:spacing w:val="-4"/>
          <w:u w:val="none"/>
        </w:rPr>
        <w:t xml:space="preserve">payment </w:t>
      </w:r>
      <w:r>
        <w:rPr>
          <w:u w:val="none"/>
        </w:rPr>
        <w:t xml:space="preserve">for such </w:t>
      </w:r>
      <w:r>
        <w:rPr>
          <w:spacing w:val="-3"/>
          <w:u w:val="none"/>
        </w:rPr>
        <w:t xml:space="preserve">pavement. </w:t>
      </w:r>
      <w:r>
        <w:rPr>
          <w:u w:val="none"/>
        </w:rPr>
        <w:t xml:space="preserve">The area of </w:t>
      </w:r>
      <w:r>
        <w:rPr>
          <w:spacing w:val="-3"/>
          <w:u w:val="none"/>
        </w:rPr>
        <w:t xml:space="preserve">pavement </w:t>
      </w:r>
      <w:r>
        <w:rPr>
          <w:u w:val="none"/>
        </w:rPr>
        <w:t xml:space="preserve">for </w:t>
      </w:r>
      <w:r>
        <w:rPr>
          <w:spacing w:val="-3"/>
          <w:u w:val="none"/>
        </w:rPr>
        <w:t xml:space="preserve">which </w:t>
      </w:r>
      <w:r>
        <w:rPr>
          <w:u w:val="none"/>
        </w:rPr>
        <w:t xml:space="preserve">no </w:t>
      </w:r>
      <w:r>
        <w:rPr>
          <w:spacing w:val="-4"/>
          <w:u w:val="none"/>
        </w:rPr>
        <w:t xml:space="preserve">payment </w:t>
      </w:r>
      <w:r>
        <w:rPr>
          <w:u w:val="none"/>
        </w:rPr>
        <w:t xml:space="preserve">is </w:t>
      </w:r>
      <w:r>
        <w:rPr>
          <w:spacing w:val="-3"/>
          <w:u w:val="none"/>
        </w:rPr>
        <w:t xml:space="preserve">made </w:t>
      </w:r>
      <w:r>
        <w:rPr>
          <w:u w:val="none"/>
        </w:rPr>
        <w:t xml:space="preserve">shall be identical to the area of </w:t>
      </w:r>
      <w:r>
        <w:rPr>
          <w:spacing w:val="-3"/>
          <w:u w:val="none"/>
        </w:rPr>
        <w:t xml:space="preserve">pavement which </w:t>
      </w:r>
      <w:r>
        <w:rPr>
          <w:u w:val="none"/>
        </w:rPr>
        <w:t xml:space="preserve">the </w:t>
      </w:r>
      <w:r>
        <w:rPr>
          <w:spacing w:val="-3"/>
          <w:u w:val="none"/>
        </w:rPr>
        <w:t xml:space="preserve">Contractor would </w:t>
      </w:r>
      <w:r>
        <w:rPr>
          <w:u w:val="none"/>
        </w:rPr>
        <w:t xml:space="preserve">be required to </w:t>
      </w:r>
      <w:r>
        <w:rPr>
          <w:spacing w:val="-4"/>
          <w:u w:val="none"/>
        </w:rPr>
        <w:t xml:space="preserve">remove </w:t>
      </w:r>
      <w:r>
        <w:rPr>
          <w:u w:val="none"/>
        </w:rPr>
        <w:t>and replace.</w:t>
      </w:r>
    </w:p>
    <w:p w14:paraId="19FD9A41" w14:textId="77777777" w:rsidR="00833460" w:rsidRDefault="00833460">
      <w:pPr>
        <w:spacing w:line="244" w:lineRule="auto"/>
        <w:sectPr w:rsidR="00833460">
          <w:pgSz w:w="12240" w:h="15840"/>
          <w:pgMar w:top="1380" w:right="1220" w:bottom="1100" w:left="1340" w:header="0" w:footer="906" w:gutter="0"/>
          <w:cols w:space="720"/>
        </w:sectPr>
      </w:pPr>
    </w:p>
    <w:p w14:paraId="31136FC1" w14:textId="25DF757F" w:rsidR="00833460" w:rsidRDefault="003A33C9">
      <w:pPr>
        <w:pStyle w:val="BodyText"/>
        <w:spacing w:before="81"/>
        <w:ind w:left="2260"/>
        <w:rPr>
          <w:u w:val="none"/>
        </w:rPr>
      </w:pPr>
      <w:r>
        <w:rPr>
          <w:u w:val="none"/>
        </w:rPr>
        <w:lastRenderedPageBreak/>
        <w:t xml:space="preserve">TABLE </w:t>
      </w:r>
      <w:r w:rsidR="00C15240">
        <w:rPr>
          <w:u w:val="none"/>
        </w:rPr>
        <w:t>1.</w:t>
      </w:r>
      <w:r>
        <w:rPr>
          <w:u w:val="none"/>
        </w:rPr>
        <w:t>02 I. (2): PRICE ADJUSTMENT FOR PAVEMENT THICKNESS</w:t>
      </w:r>
    </w:p>
    <w:p w14:paraId="51B3052C" w14:textId="77777777" w:rsidR="00833460" w:rsidRDefault="003A33C9">
      <w:pPr>
        <w:pStyle w:val="BodyText"/>
        <w:spacing w:before="6"/>
        <w:ind w:left="4421"/>
        <w:rPr>
          <w:u w:val="none"/>
        </w:rPr>
      </w:pPr>
      <w:r>
        <w:rPr>
          <w:u w:val="none"/>
        </w:rPr>
        <w:t>DEFICIENCY</w:t>
      </w:r>
    </w:p>
    <w:p w14:paraId="5BDA3C74" w14:textId="77777777" w:rsidR="00833460" w:rsidRDefault="00833460">
      <w:pPr>
        <w:pStyle w:val="BodyText"/>
        <w:rPr>
          <w:sz w:val="23"/>
          <w:u w:val="none"/>
        </w:rPr>
      </w:pPr>
    </w:p>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2700"/>
      </w:tblGrid>
      <w:tr w:rsidR="00833460" w14:paraId="23F76F2B" w14:textId="77777777">
        <w:trPr>
          <w:trHeight w:val="517"/>
        </w:trPr>
        <w:tc>
          <w:tcPr>
            <w:tcW w:w="5132" w:type="dxa"/>
          </w:tcPr>
          <w:p w14:paraId="5E4E1551" w14:textId="77777777" w:rsidR="00833460" w:rsidRDefault="003A33C9">
            <w:pPr>
              <w:pStyle w:val="TableParagraph"/>
              <w:spacing w:before="1" w:line="240" w:lineRule="auto"/>
              <w:ind w:left="889" w:right="200"/>
            </w:pPr>
            <w:r>
              <w:t>Deficiency in Specified</w:t>
            </w:r>
          </w:p>
          <w:p w14:paraId="7494A2D5" w14:textId="77777777" w:rsidR="00833460" w:rsidRDefault="003A33C9">
            <w:pPr>
              <w:pStyle w:val="TableParagraph"/>
              <w:spacing w:before="6"/>
              <w:ind w:left="889" w:right="202"/>
            </w:pPr>
            <w:r>
              <w:t>Pavement Thickness as Determined by Cores</w:t>
            </w:r>
          </w:p>
        </w:tc>
        <w:tc>
          <w:tcPr>
            <w:tcW w:w="2700" w:type="dxa"/>
          </w:tcPr>
          <w:p w14:paraId="0537C07D" w14:textId="77777777" w:rsidR="00833460" w:rsidRDefault="003A33C9">
            <w:pPr>
              <w:pStyle w:val="TableParagraph"/>
              <w:spacing w:before="1" w:line="240" w:lineRule="auto"/>
              <w:ind w:left="309"/>
              <w:jc w:val="left"/>
            </w:pPr>
            <w:r>
              <w:rPr>
                <w:spacing w:val="-3"/>
              </w:rPr>
              <w:t xml:space="preserve">Proportioned </w:t>
            </w:r>
            <w:r>
              <w:t>Part of</w:t>
            </w:r>
            <w:r>
              <w:rPr>
                <w:spacing w:val="-10"/>
              </w:rPr>
              <w:t xml:space="preserve"> </w:t>
            </w:r>
            <w:r>
              <w:t>the</w:t>
            </w:r>
          </w:p>
          <w:p w14:paraId="46E03FAB" w14:textId="77777777" w:rsidR="00833460" w:rsidRDefault="003A33C9">
            <w:pPr>
              <w:pStyle w:val="TableParagraph"/>
              <w:spacing w:before="6"/>
              <w:ind w:left="331"/>
              <w:jc w:val="left"/>
            </w:pPr>
            <w:r>
              <w:rPr>
                <w:spacing w:val="-3"/>
              </w:rPr>
              <w:t xml:space="preserve">Contract </w:t>
            </w:r>
            <w:r>
              <w:t>Price</w:t>
            </w:r>
            <w:r>
              <w:rPr>
                <w:spacing w:val="2"/>
              </w:rPr>
              <w:t xml:space="preserve"> </w:t>
            </w:r>
            <w:r>
              <w:rPr>
                <w:spacing w:val="-3"/>
              </w:rPr>
              <w:t>Allowed</w:t>
            </w:r>
          </w:p>
        </w:tc>
      </w:tr>
      <w:tr w:rsidR="00833460" w14:paraId="12D45DAE" w14:textId="77777777">
        <w:trPr>
          <w:trHeight w:val="258"/>
        </w:trPr>
        <w:tc>
          <w:tcPr>
            <w:tcW w:w="5132" w:type="dxa"/>
          </w:tcPr>
          <w:p w14:paraId="66709B9C" w14:textId="77777777" w:rsidR="00833460" w:rsidRDefault="003A33C9">
            <w:pPr>
              <w:pStyle w:val="TableParagraph"/>
              <w:spacing w:before="1"/>
              <w:ind w:right="1488"/>
              <w:jc w:val="right"/>
            </w:pPr>
            <w:r>
              <w:t>0.00 to 0.25 inch</w:t>
            </w:r>
          </w:p>
        </w:tc>
        <w:tc>
          <w:tcPr>
            <w:tcW w:w="2700" w:type="dxa"/>
          </w:tcPr>
          <w:p w14:paraId="090EAB75" w14:textId="77777777" w:rsidR="00833460" w:rsidRDefault="003A33C9">
            <w:pPr>
              <w:pStyle w:val="TableParagraph"/>
              <w:spacing w:before="1"/>
              <w:ind w:left="424" w:right="412"/>
            </w:pPr>
            <w:r>
              <w:t>100%</w:t>
            </w:r>
          </w:p>
        </w:tc>
      </w:tr>
      <w:tr w:rsidR="00833460" w14:paraId="530361E0" w14:textId="77777777">
        <w:trPr>
          <w:trHeight w:val="258"/>
        </w:trPr>
        <w:tc>
          <w:tcPr>
            <w:tcW w:w="5132" w:type="dxa"/>
          </w:tcPr>
          <w:p w14:paraId="781A9C32" w14:textId="77777777" w:rsidR="00833460" w:rsidRDefault="003A33C9">
            <w:pPr>
              <w:pStyle w:val="TableParagraph"/>
              <w:spacing w:before="1"/>
              <w:ind w:right="1488"/>
              <w:jc w:val="right"/>
            </w:pPr>
            <w:r>
              <w:t>0.26 to 0.50 inch</w:t>
            </w:r>
          </w:p>
        </w:tc>
        <w:tc>
          <w:tcPr>
            <w:tcW w:w="2700" w:type="dxa"/>
          </w:tcPr>
          <w:p w14:paraId="2FE72F03" w14:textId="77777777" w:rsidR="00833460" w:rsidRDefault="003A33C9">
            <w:pPr>
              <w:pStyle w:val="TableParagraph"/>
              <w:spacing w:before="1"/>
              <w:ind w:left="424" w:right="414"/>
            </w:pPr>
            <w:r>
              <w:t>90%</w:t>
            </w:r>
          </w:p>
        </w:tc>
      </w:tr>
      <w:tr w:rsidR="00833460" w14:paraId="271A3086" w14:textId="77777777">
        <w:trPr>
          <w:trHeight w:val="258"/>
        </w:trPr>
        <w:tc>
          <w:tcPr>
            <w:tcW w:w="5132" w:type="dxa"/>
          </w:tcPr>
          <w:p w14:paraId="43CEBBC5" w14:textId="77777777" w:rsidR="00833460" w:rsidRDefault="003A33C9">
            <w:pPr>
              <w:pStyle w:val="TableParagraph"/>
              <w:spacing w:before="1"/>
              <w:ind w:right="1488"/>
              <w:jc w:val="right"/>
            </w:pPr>
            <w:r>
              <w:t>0.51 to 0.75 inch</w:t>
            </w:r>
          </w:p>
        </w:tc>
        <w:tc>
          <w:tcPr>
            <w:tcW w:w="2700" w:type="dxa"/>
          </w:tcPr>
          <w:p w14:paraId="6D0655E5" w14:textId="77777777" w:rsidR="00833460" w:rsidRDefault="003A33C9">
            <w:pPr>
              <w:pStyle w:val="TableParagraph"/>
              <w:spacing w:before="1"/>
              <w:ind w:left="424" w:right="414"/>
            </w:pPr>
            <w:r>
              <w:t>75%</w:t>
            </w:r>
          </w:p>
        </w:tc>
      </w:tr>
      <w:tr w:rsidR="00833460" w14:paraId="60671E49" w14:textId="77777777">
        <w:trPr>
          <w:trHeight w:val="258"/>
        </w:trPr>
        <w:tc>
          <w:tcPr>
            <w:tcW w:w="5132" w:type="dxa"/>
          </w:tcPr>
          <w:p w14:paraId="32C441BF" w14:textId="77777777" w:rsidR="00833460" w:rsidRDefault="003A33C9">
            <w:pPr>
              <w:pStyle w:val="TableParagraph"/>
              <w:spacing w:before="1"/>
              <w:ind w:right="1488"/>
              <w:jc w:val="right"/>
            </w:pPr>
            <w:r>
              <w:t>0.76 to 1.00 inch</w:t>
            </w:r>
          </w:p>
        </w:tc>
        <w:tc>
          <w:tcPr>
            <w:tcW w:w="2700" w:type="dxa"/>
          </w:tcPr>
          <w:p w14:paraId="2E1B17A7" w14:textId="77777777" w:rsidR="00833460" w:rsidRDefault="003A33C9">
            <w:pPr>
              <w:pStyle w:val="TableParagraph"/>
              <w:spacing w:before="1"/>
              <w:ind w:left="424" w:right="414"/>
            </w:pPr>
            <w:r>
              <w:t>60%</w:t>
            </w:r>
          </w:p>
        </w:tc>
      </w:tr>
    </w:tbl>
    <w:p w14:paraId="6F01AE55" w14:textId="77777777" w:rsidR="00833460" w:rsidRDefault="00833460">
      <w:pPr>
        <w:pStyle w:val="BodyText"/>
        <w:spacing w:before="7"/>
        <w:rPr>
          <w:u w:val="none"/>
        </w:rPr>
      </w:pPr>
    </w:p>
    <w:p w14:paraId="2E89EE96" w14:textId="307A0AC2" w:rsidR="00833460" w:rsidRDefault="003A33C9">
      <w:pPr>
        <w:pStyle w:val="ListParagraph"/>
        <w:numPr>
          <w:ilvl w:val="3"/>
          <w:numId w:val="1"/>
        </w:numPr>
        <w:tabs>
          <w:tab w:val="left" w:pos="1898"/>
        </w:tabs>
        <w:spacing w:line="247" w:lineRule="auto"/>
        <w:ind w:right="245" w:firstLine="0"/>
        <w:jc w:val="both"/>
        <w:rPr>
          <w:u w:val="none"/>
        </w:rPr>
      </w:pPr>
      <w:r>
        <w:rPr>
          <w:spacing w:val="-3"/>
        </w:rPr>
        <w:t>Compacted Density.</w:t>
      </w:r>
      <w:r>
        <w:rPr>
          <w:spacing w:val="-3"/>
          <w:u w:val="none"/>
        </w:rPr>
        <w:t xml:space="preserve"> Asphaltic </w:t>
      </w:r>
      <w:r>
        <w:rPr>
          <w:u w:val="none"/>
        </w:rPr>
        <w:t xml:space="preserve">concrete </w:t>
      </w:r>
      <w:r>
        <w:rPr>
          <w:spacing w:val="-3"/>
          <w:u w:val="none"/>
        </w:rPr>
        <w:t xml:space="preserve">pavement </w:t>
      </w:r>
      <w:r>
        <w:rPr>
          <w:u w:val="none"/>
        </w:rPr>
        <w:t xml:space="preserve">shall be accepted for density </w:t>
      </w:r>
      <w:r>
        <w:rPr>
          <w:spacing w:val="-3"/>
          <w:u w:val="none"/>
        </w:rPr>
        <w:t xml:space="preserve">where </w:t>
      </w:r>
      <w:r>
        <w:rPr>
          <w:u w:val="none"/>
        </w:rPr>
        <w:t xml:space="preserve">the </w:t>
      </w:r>
      <w:r>
        <w:rPr>
          <w:spacing w:val="-3"/>
          <w:u w:val="none"/>
        </w:rPr>
        <w:t xml:space="preserve">density, </w:t>
      </w:r>
      <w:r>
        <w:rPr>
          <w:u w:val="none"/>
        </w:rPr>
        <w:t xml:space="preserve">tested as specified in </w:t>
      </w:r>
      <w:r>
        <w:rPr>
          <w:spacing w:val="-3"/>
          <w:u w:val="none"/>
        </w:rPr>
        <w:t xml:space="preserve">Subsection </w:t>
      </w:r>
      <w:r w:rsidR="00202CC4">
        <w:rPr>
          <w:spacing w:val="-3"/>
          <w:u w:val="none"/>
        </w:rPr>
        <w:t>1</w:t>
      </w:r>
      <w:r>
        <w:rPr>
          <w:spacing w:val="-3"/>
          <w:u w:val="none"/>
        </w:rPr>
        <w:t xml:space="preserve">.02 H., </w:t>
      </w:r>
      <w:r>
        <w:rPr>
          <w:u w:val="none"/>
        </w:rPr>
        <w:t xml:space="preserve">is equal to or </w:t>
      </w:r>
      <w:r>
        <w:rPr>
          <w:spacing w:val="-3"/>
          <w:u w:val="none"/>
        </w:rPr>
        <w:t xml:space="preserve">greater </w:t>
      </w:r>
      <w:r>
        <w:rPr>
          <w:u w:val="none"/>
        </w:rPr>
        <w:t xml:space="preserve">than 92% of the </w:t>
      </w:r>
      <w:r>
        <w:rPr>
          <w:spacing w:val="-4"/>
          <w:u w:val="none"/>
        </w:rPr>
        <w:t xml:space="preserve">maximum </w:t>
      </w:r>
      <w:r>
        <w:rPr>
          <w:u w:val="none"/>
        </w:rPr>
        <w:t xml:space="preserve">theoretical Marshall </w:t>
      </w:r>
      <w:r>
        <w:rPr>
          <w:spacing w:val="-3"/>
          <w:u w:val="none"/>
        </w:rPr>
        <w:t xml:space="preserve">density. </w:t>
      </w:r>
      <w:r>
        <w:rPr>
          <w:u w:val="none"/>
        </w:rPr>
        <w:t xml:space="preserve">A test area shall be </w:t>
      </w:r>
      <w:r>
        <w:rPr>
          <w:spacing w:val="-3"/>
          <w:u w:val="none"/>
        </w:rPr>
        <w:t xml:space="preserve">considered </w:t>
      </w:r>
      <w:r>
        <w:rPr>
          <w:u w:val="none"/>
        </w:rPr>
        <w:t xml:space="preserve">the </w:t>
      </w:r>
      <w:r>
        <w:rPr>
          <w:spacing w:val="-3"/>
          <w:u w:val="none"/>
        </w:rPr>
        <w:t xml:space="preserve">average </w:t>
      </w:r>
      <w:r>
        <w:rPr>
          <w:u w:val="none"/>
        </w:rPr>
        <w:t xml:space="preserve">of three core </w:t>
      </w:r>
      <w:r>
        <w:rPr>
          <w:spacing w:val="-3"/>
          <w:u w:val="none"/>
        </w:rPr>
        <w:t xml:space="preserve">samples taken </w:t>
      </w:r>
      <w:r>
        <w:rPr>
          <w:u w:val="none"/>
        </w:rPr>
        <w:t xml:space="preserve">at </w:t>
      </w:r>
      <w:r>
        <w:rPr>
          <w:spacing w:val="-3"/>
          <w:u w:val="none"/>
        </w:rPr>
        <w:t xml:space="preserve">random locations throughout </w:t>
      </w:r>
      <w:r>
        <w:rPr>
          <w:u w:val="none"/>
        </w:rPr>
        <w:t xml:space="preserve">a block or </w:t>
      </w:r>
      <w:r>
        <w:rPr>
          <w:spacing w:val="-3"/>
          <w:u w:val="none"/>
        </w:rPr>
        <w:t xml:space="preserve">within </w:t>
      </w:r>
      <w:r>
        <w:rPr>
          <w:u w:val="none"/>
        </w:rPr>
        <w:t xml:space="preserve">an </w:t>
      </w:r>
      <w:r>
        <w:rPr>
          <w:spacing w:val="-3"/>
          <w:u w:val="none"/>
        </w:rPr>
        <w:t xml:space="preserve">intersection/cul-de- </w:t>
      </w:r>
      <w:r>
        <w:rPr>
          <w:u w:val="none"/>
        </w:rPr>
        <w:t>sac.</w:t>
      </w:r>
    </w:p>
    <w:p w14:paraId="7C92C622" w14:textId="77777777" w:rsidR="00833460" w:rsidRDefault="00833460">
      <w:pPr>
        <w:pStyle w:val="BodyText"/>
        <w:rPr>
          <w:u w:val="none"/>
        </w:rPr>
      </w:pPr>
    </w:p>
    <w:p w14:paraId="25C7F7CC" w14:textId="77777777" w:rsidR="00833460" w:rsidRDefault="003A33C9">
      <w:pPr>
        <w:pStyle w:val="BodyText"/>
        <w:spacing w:line="244" w:lineRule="auto"/>
        <w:ind w:left="1540" w:right="230"/>
        <w:rPr>
          <w:u w:val="none"/>
        </w:rPr>
      </w:pPr>
      <w:r>
        <w:rPr>
          <w:u w:val="none"/>
        </w:rPr>
        <w:t>When</w:t>
      </w:r>
      <w:r>
        <w:rPr>
          <w:spacing w:val="-9"/>
          <w:u w:val="none"/>
        </w:rPr>
        <w:t xml:space="preserve"> </w:t>
      </w:r>
      <w:r>
        <w:rPr>
          <w:u w:val="none"/>
        </w:rPr>
        <w:t>the</w:t>
      </w:r>
      <w:r>
        <w:rPr>
          <w:spacing w:val="-8"/>
          <w:u w:val="none"/>
        </w:rPr>
        <w:t xml:space="preserve"> </w:t>
      </w:r>
      <w:r>
        <w:rPr>
          <w:u w:val="none"/>
        </w:rPr>
        <w:t>density</w:t>
      </w:r>
      <w:r>
        <w:rPr>
          <w:spacing w:val="-11"/>
          <w:u w:val="none"/>
        </w:rPr>
        <w:t xml:space="preserve"> </w:t>
      </w:r>
      <w:r>
        <w:rPr>
          <w:u w:val="none"/>
        </w:rPr>
        <w:t>of</w:t>
      </w:r>
      <w:r>
        <w:rPr>
          <w:spacing w:val="-7"/>
          <w:u w:val="none"/>
        </w:rPr>
        <w:t xml:space="preserve"> </w:t>
      </w:r>
      <w:r>
        <w:rPr>
          <w:u w:val="none"/>
        </w:rPr>
        <w:t>any</w:t>
      </w:r>
      <w:r>
        <w:rPr>
          <w:spacing w:val="-11"/>
          <w:u w:val="none"/>
        </w:rPr>
        <w:t xml:space="preserve"> </w:t>
      </w:r>
      <w:r>
        <w:rPr>
          <w:spacing w:val="-3"/>
          <w:u w:val="none"/>
        </w:rPr>
        <w:t>individual</w:t>
      </w:r>
      <w:r>
        <w:rPr>
          <w:spacing w:val="-7"/>
          <w:u w:val="none"/>
        </w:rPr>
        <w:t xml:space="preserve"> </w:t>
      </w:r>
      <w:r>
        <w:rPr>
          <w:u w:val="none"/>
        </w:rPr>
        <w:t>lift</w:t>
      </w:r>
      <w:r>
        <w:rPr>
          <w:spacing w:val="-7"/>
          <w:u w:val="none"/>
        </w:rPr>
        <w:t xml:space="preserve"> </w:t>
      </w:r>
      <w:r>
        <w:rPr>
          <w:u w:val="none"/>
        </w:rPr>
        <w:t>in</w:t>
      </w:r>
      <w:r>
        <w:rPr>
          <w:spacing w:val="-8"/>
          <w:u w:val="none"/>
        </w:rPr>
        <w:t xml:space="preserve"> </w:t>
      </w:r>
      <w:r>
        <w:rPr>
          <w:u w:val="none"/>
        </w:rPr>
        <w:t>any</w:t>
      </w:r>
      <w:r>
        <w:rPr>
          <w:spacing w:val="-11"/>
          <w:u w:val="none"/>
        </w:rPr>
        <w:t xml:space="preserve"> </w:t>
      </w:r>
      <w:r>
        <w:rPr>
          <w:u w:val="none"/>
        </w:rPr>
        <w:t>test</w:t>
      </w:r>
      <w:r>
        <w:rPr>
          <w:spacing w:val="-8"/>
          <w:u w:val="none"/>
        </w:rPr>
        <w:t xml:space="preserve"> </w:t>
      </w:r>
      <w:r>
        <w:rPr>
          <w:u w:val="none"/>
        </w:rPr>
        <w:t>area</w:t>
      </w:r>
      <w:r>
        <w:rPr>
          <w:spacing w:val="-8"/>
          <w:u w:val="none"/>
        </w:rPr>
        <w:t xml:space="preserve"> </w:t>
      </w:r>
      <w:r>
        <w:rPr>
          <w:u w:val="none"/>
        </w:rPr>
        <w:t>is</w:t>
      </w:r>
      <w:r>
        <w:rPr>
          <w:spacing w:val="-8"/>
          <w:u w:val="none"/>
        </w:rPr>
        <w:t xml:space="preserve"> </w:t>
      </w:r>
      <w:r>
        <w:rPr>
          <w:u w:val="none"/>
        </w:rPr>
        <w:t>less</w:t>
      </w:r>
      <w:r>
        <w:rPr>
          <w:spacing w:val="-8"/>
          <w:u w:val="none"/>
        </w:rPr>
        <w:t xml:space="preserve"> </w:t>
      </w:r>
      <w:r>
        <w:rPr>
          <w:u w:val="none"/>
        </w:rPr>
        <w:t>than</w:t>
      </w:r>
      <w:r>
        <w:rPr>
          <w:spacing w:val="-8"/>
          <w:u w:val="none"/>
        </w:rPr>
        <w:t xml:space="preserve"> </w:t>
      </w:r>
      <w:r>
        <w:rPr>
          <w:u w:val="none"/>
        </w:rPr>
        <w:t>92%</w:t>
      </w:r>
      <w:r>
        <w:rPr>
          <w:spacing w:val="-6"/>
          <w:u w:val="none"/>
        </w:rPr>
        <w:t xml:space="preserve"> </w:t>
      </w:r>
      <w:r>
        <w:rPr>
          <w:u w:val="none"/>
        </w:rPr>
        <w:t>and</w:t>
      </w:r>
      <w:r>
        <w:rPr>
          <w:spacing w:val="-9"/>
          <w:u w:val="none"/>
        </w:rPr>
        <w:t xml:space="preserve"> </w:t>
      </w:r>
      <w:r>
        <w:rPr>
          <w:spacing w:val="-3"/>
          <w:u w:val="none"/>
        </w:rPr>
        <w:t>greater</w:t>
      </w:r>
      <w:r>
        <w:rPr>
          <w:spacing w:val="-7"/>
          <w:u w:val="none"/>
        </w:rPr>
        <w:t xml:space="preserve"> </w:t>
      </w:r>
      <w:r>
        <w:rPr>
          <w:u w:val="none"/>
        </w:rPr>
        <w:t>than</w:t>
      </w:r>
      <w:r>
        <w:rPr>
          <w:spacing w:val="-8"/>
          <w:u w:val="none"/>
        </w:rPr>
        <w:t xml:space="preserve"> </w:t>
      </w:r>
      <w:r>
        <w:rPr>
          <w:u w:val="none"/>
        </w:rPr>
        <w:t xml:space="preserve">or equal to </w:t>
      </w:r>
      <w:r>
        <w:rPr>
          <w:spacing w:val="-3"/>
          <w:u w:val="none"/>
        </w:rPr>
        <w:t xml:space="preserve">90.5% </w:t>
      </w:r>
      <w:r>
        <w:rPr>
          <w:u w:val="none"/>
        </w:rPr>
        <w:t xml:space="preserve">of the </w:t>
      </w:r>
      <w:r>
        <w:rPr>
          <w:spacing w:val="-4"/>
          <w:u w:val="none"/>
        </w:rPr>
        <w:t xml:space="preserve">maximum </w:t>
      </w:r>
      <w:r>
        <w:rPr>
          <w:u w:val="none"/>
        </w:rPr>
        <w:t xml:space="preserve">theoretical Marshall </w:t>
      </w:r>
      <w:r>
        <w:rPr>
          <w:spacing w:val="-3"/>
          <w:u w:val="none"/>
        </w:rPr>
        <w:t xml:space="preserve">density, </w:t>
      </w:r>
      <w:r>
        <w:rPr>
          <w:u w:val="none"/>
        </w:rPr>
        <w:t xml:space="preserve">the asphaltic concrete </w:t>
      </w:r>
      <w:r>
        <w:rPr>
          <w:spacing w:val="-3"/>
          <w:u w:val="none"/>
        </w:rPr>
        <w:t>pavement</w:t>
      </w:r>
      <w:r>
        <w:rPr>
          <w:spacing w:val="-7"/>
          <w:u w:val="none"/>
        </w:rPr>
        <w:t xml:space="preserve"> </w:t>
      </w:r>
      <w:r>
        <w:rPr>
          <w:spacing w:val="-3"/>
          <w:u w:val="none"/>
        </w:rPr>
        <w:t>within</w:t>
      </w:r>
      <w:r>
        <w:rPr>
          <w:spacing w:val="-8"/>
          <w:u w:val="none"/>
        </w:rPr>
        <w:t xml:space="preserve"> </w:t>
      </w:r>
      <w:r>
        <w:rPr>
          <w:u w:val="none"/>
        </w:rPr>
        <w:t>the</w:t>
      </w:r>
      <w:r>
        <w:rPr>
          <w:spacing w:val="-8"/>
          <w:u w:val="none"/>
        </w:rPr>
        <w:t xml:space="preserve"> </w:t>
      </w:r>
      <w:r>
        <w:rPr>
          <w:u w:val="none"/>
        </w:rPr>
        <w:t>test</w:t>
      </w:r>
      <w:r>
        <w:rPr>
          <w:spacing w:val="-7"/>
          <w:u w:val="none"/>
        </w:rPr>
        <w:t xml:space="preserve"> </w:t>
      </w:r>
      <w:r>
        <w:rPr>
          <w:u w:val="none"/>
        </w:rPr>
        <w:t>area</w:t>
      </w:r>
      <w:r>
        <w:rPr>
          <w:spacing w:val="-7"/>
          <w:u w:val="none"/>
        </w:rPr>
        <w:t xml:space="preserve"> </w:t>
      </w:r>
      <w:r>
        <w:rPr>
          <w:u w:val="none"/>
        </w:rPr>
        <w:t>will</w:t>
      </w:r>
      <w:r>
        <w:rPr>
          <w:spacing w:val="-7"/>
          <w:u w:val="none"/>
        </w:rPr>
        <w:t xml:space="preserve"> </w:t>
      </w:r>
      <w:r>
        <w:rPr>
          <w:u w:val="none"/>
        </w:rPr>
        <w:t>be</w:t>
      </w:r>
      <w:r>
        <w:rPr>
          <w:spacing w:val="-8"/>
          <w:u w:val="none"/>
        </w:rPr>
        <w:t xml:space="preserve"> </w:t>
      </w:r>
      <w:r>
        <w:rPr>
          <w:u w:val="none"/>
        </w:rPr>
        <w:t>accepted</w:t>
      </w:r>
      <w:r>
        <w:rPr>
          <w:spacing w:val="-8"/>
          <w:u w:val="none"/>
        </w:rPr>
        <w:t xml:space="preserve"> </w:t>
      </w:r>
      <w:r>
        <w:rPr>
          <w:u w:val="none"/>
        </w:rPr>
        <w:t>for</w:t>
      </w:r>
      <w:r>
        <w:rPr>
          <w:spacing w:val="-6"/>
          <w:u w:val="none"/>
        </w:rPr>
        <w:t xml:space="preserve"> </w:t>
      </w:r>
      <w:r>
        <w:rPr>
          <w:u w:val="none"/>
        </w:rPr>
        <w:t>density</w:t>
      </w:r>
      <w:r>
        <w:rPr>
          <w:spacing w:val="-10"/>
          <w:u w:val="none"/>
        </w:rPr>
        <w:t xml:space="preserve"> </w:t>
      </w:r>
      <w:r>
        <w:rPr>
          <w:u w:val="none"/>
        </w:rPr>
        <w:t>but</w:t>
      </w:r>
      <w:r>
        <w:rPr>
          <w:spacing w:val="-7"/>
          <w:u w:val="none"/>
        </w:rPr>
        <w:t xml:space="preserve"> </w:t>
      </w:r>
      <w:r>
        <w:rPr>
          <w:spacing w:val="-4"/>
          <w:u w:val="none"/>
        </w:rPr>
        <w:t>payment</w:t>
      </w:r>
      <w:r>
        <w:rPr>
          <w:spacing w:val="-6"/>
          <w:u w:val="none"/>
        </w:rPr>
        <w:t xml:space="preserve"> </w:t>
      </w:r>
      <w:r>
        <w:rPr>
          <w:u w:val="none"/>
        </w:rPr>
        <w:t>shall</w:t>
      </w:r>
      <w:r>
        <w:rPr>
          <w:spacing w:val="-7"/>
          <w:u w:val="none"/>
        </w:rPr>
        <w:t xml:space="preserve"> </w:t>
      </w:r>
      <w:r>
        <w:rPr>
          <w:u w:val="none"/>
        </w:rPr>
        <w:t>be</w:t>
      </w:r>
      <w:r>
        <w:rPr>
          <w:spacing w:val="-8"/>
          <w:u w:val="none"/>
        </w:rPr>
        <w:t xml:space="preserve"> </w:t>
      </w:r>
      <w:r>
        <w:rPr>
          <w:spacing w:val="-3"/>
          <w:u w:val="none"/>
        </w:rPr>
        <w:t>made</w:t>
      </w:r>
      <w:r>
        <w:rPr>
          <w:spacing w:val="-8"/>
          <w:u w:val="none"/>
        </w:rPr>
        <w:t xml:space="preserve"> </w:t>
      </w:r>
      <w:r>
        <w:rPr>
          <w:u w:val="none"/>
        </w:rPr>
        <w:t>at</w:t>
      </w:r>
      <w:r>
        <w:rPr>
          <w:spacing w:val="-6"/>
          <w:u w:val="none"/>
        </w:rPr>
        <w:t xml:space="preserve"> </w:t>
      </w:r>
      <w:r>
        <w:rPr>
          <w:u w:val="none"/>
        </w:rPr>
        <w:t>an adjusted unit price calculated as</w:t>
      </w:r>
      <w:r>
        <w:rPr>
          <w:spacing w:val="-25"/>
          <w:u w:val="none"/>
        </w:rPr>
        <w:t xml:space="preserve"> </w:t>
      </w:r>
      <w:r>
        <w:rPr>
          <w:spacing w:val="-3"/>
          <w:u w:val="none"/>
        </w:rPr>
        <w:t>follows:</w:t>
      </w:r>
    </w:p>
    <w:p w14:paraId="037A00E4" w14:textId="77777777" w:rsidR="00833460" w:rsidRDefault="00833460">
      <w:pPr>
        <w:pStyle w:val="BodyText"/>
        <w:spacing w:before="11"/>
        <w:rPr>
          <w:u w:val="none"/>
        </w:rPr>
      </w:pPr>
    </w:p>
    <w:p w14:paraId="7A80CBA5" w14:textId="4E95CD5E" w:rsidR="00833460" w:rsidRDefault="003A33C9">
      <w:pPr>
        <w:pStyle w:val="BodyText"/>
        <w:spacing w:line="244" w:lineRule="auto"/>
        <w:ind w:left="1540" w:right="230"/>
        <w:rPr>
          <w:u w:val="none"/>
        </w:rPr>
      </w:pPr>
      <w:r>
        <w:rPr>
          <w:u w:val="none"/>
        </w:rPr>
        <w:t xml:space="preserve">Adjusted </w:t>
      </w:r>
      <w:r>
        <w:rPr>
          <w:spacing w:val="-3"/>
          <w:u w:val="none"/>
        </w:rPr>
        <w:t xml:space="preserve">Unit </w:t>
      </w:r>
      <w:r>
        <w:rPr>
          <w:u w:val="none"/>
        </w:rPr>
        <w:t xml:space="preserve">Price = </w:t>
      </w:r>
      <w:r>
        <w:rPr>
          <w:spacing w:val="-3"/>
          <w:u w:val="none"/>
        </w:rPr>
        <w:t xml:space="preserve">(Contract Unit </w:t>
      </w:r>
      <w:r>
        <w:rPr>
          <w:u w:val="none"/>
        </w:rPr>
        <w:t xml:space="preserve">Price of </w:t>
      </w:r>
      <w:r>
        <w:rPr>
          <w:spacing w:val="-3"/>
          <w:u w:val="none"/>
        </w:rPr>
        <w:t xml:space="preserve">Asphaltic Concrete) </w:t>
      </w:r>
      <w:r>
        <w:rPr>
          <w:u w:val="none"/>
        </w:rPr>
        <w:t xml:space="preserve">x (Specified </w:t>
      </w:r>
      <w:r>
        <w:rPr>
          <w:spacing w:val="-3"/>
          <w:u w:val="none"/>
        </w:rPr>
        <w:t xml:space="preserve">Thickness </w:t>
      </w:r>
      <w:r>
        <w:rPr>
          <w:u w:val="none"/>
        </w:rPr>
        <w:t xml:space="preserve">of Lift </w:t>
      </w:r>
      <w:r>
        <w:rPr>
          <w:spacing w:val="-3"/>
          <w:u w:val="none"/>
        </w:rPr>
        <w:t xml:space="preserve">Sampled divided </w:t>
      </w:r>
      <w:r>
        <w:rPr>
          <w:u w:val="none"/>
        </w:rPr>
        <w:t xml:space="preserve">by Total </w:t>
      </w:r>
      <w:r>
        <w:rPr>
          <w:spacing w:val="-2"/>
          <w:u w:val="none"/>
        </w:rPr>
        <w:t xml:space="preserve">Specified </w:t>
      </w:r>
      <w:r>
        <w:rPr>
          <w:spacing w:val="-3"/>
          <w:u w:val="none"/>
        </w:rPr>
        <w:t xml:space="preserve">Pavement Thickness) </w:t>
      </w:r>
      <w:r>
        <w:rPr>
          <w:u w:val="none"/>
        </w:rPr>
        <w:t xml:space="preserve">x </w:t>
      </w:r>
      <w:r>
        <w:rPr>
          <w:spacing w:val="-3"/>
          <w:u w:val="none"/>
        </w:rPr>
        <w:t xml:space="preserve">(Appropriate </w:t>
      </w:r>
      <w:r>
        <w:rPr>
          <w:u w:val="none"/>
        </w:rPr>
        <w:t xml:space="preserve">Price </w:t>
      </w:r>
      <w:r>
        <w:rPr>
          <w:spacing w:val="-3"/>
          <w:u w:val="none"/>
        </w:rPr>
        <w:t xml:space="preserve">Adjustment </w:t>
      </w:r>
      <w:r>
        <w:rPr>
          <w:spacing w:val="-2"/>
          <w:u w:val="none"/>
        </w:rPr>
        <w:t xml:space="preserve">Factor </w:t>
      </w:r>
      <w:r>
        <w:rPr>
          <w:u w:val="none"/>
        </w:rPr>
        <w:t xml:space="preserve">as </w:t>
      </w:r>
      <w:r>
        <w:rPr>
          <w:spacing w:val="-2"/>
          <w:u w:val="none"/>
        </w:rPr>
        <w:t xml:space="preserve">Specified </w:t>
      </w:r>
      <w:r>
        <w:rPr>
          <w:u w:val="none"/>
        </w:rPr>
        <w:t xml:space="preserve">in Table </w:t>
      </w:r>
      <w:r w:rsidR="00202CC4">
        <w:rPr>
          <w:u w:val="none"/>
        </w:rPr>
        <w:t>1</w:t>
      </w:r>
      <w:r>
        <w:rPr>
          <w:spacing w:val="-3"/>
          <w:u w:val="none"/>
        </w:rPr>
        <w:t xml:space="preserve">.02 </w:t>
      </w:r>
      <w:r>
        <w:rPr>
          <w:spacing w:val="-4"/>
          <w:u w:val="none"/>
        </w:rPr>
        <w:t xml:space="preserve">I. </w:t>
      </w:r>
      <w:r>
        <w:rPr>
          <w:u w:val="none"/>
        </w:rPr>
        <w:t>(3))</w:t>
      </w:r>
    </w:p>
    <w:p w14:paraId="3A116836" w14:textId="77777777" w:rsidR="00833460" w:rsidRDefault="00833460">
      <w:pPr>
        <w:pStyle w:val="BodyText"/>
        <w:spacing w:before="9"/>
        <w:rPr>
          <w:u w:val="none"/>
        </w:rPr>
      </w:pPr>
    </w:p>
    <w:p w14:paraId="48D7AF6A" w14:textId="2E57CCA7" w:rsidR="00833460" w:rsidRDefault="003A33C9">
      <w:pPr>
        <w:pStyle w:val="BodyText"/>
        <w:ind w:left="1540"/>
        <w:rPr>
          <w:u w:val="none"/>
        </w:rPr>
      </w:pPr>
      <w:r>
        <w:rPr>
          <w:u w:val="none"/>
        </w:rPr>
        <w:t xml:space="preserve">TABLE </w:t>
      </w:r>
      <w:r w:rsidR="00C15240">
        <w:rPr>
          <w:u w:val="none"/>
        </w:rPr>
        <w:t>1.</w:t>
      </w:r>
      <w:r>
        <w:rPr>
          <w:u w:val="none"/>
        </w:rPr>
        <w:t>02 I. (3): PRICE ADJUSTMENT FOR PAVEMENT DENSITY DEFICIENCY</w:t>
      </w:r>
    </w:p>
    <w:p w14:paraId="15716082" w14:textId="77777777" w:rsidR="00833460" w:rsidRDefault="00833460">
      <w:pPr>
        <w:pStyle w:val="BodyText"/>
        <w:rPr>
          <w:sz w:val="23"/>
          <w:u w:val="none"/>
        </w:rPr>
      </w:pPr>
    </w:p>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2432"/>
      </w:tblGrid>
      <w:tr w:rsidR="00833460" w14:paraId="387F9FFA" w14:textId="77777777">
        <w:trPr>
          <w:trHeight w:val="518"/>
        </w:trPr>
        <w:tc>
          <w:tcPr>
            <w:tcW w:w="5401" w:type="dxa"/>
          </w:tcPr>
          <w:p w14:paraId="39901D64" w14:textId="77777777" w:rsidR="00833460" w:rsidRDefault="003A33C9">
            <w:pPr>
              <w:pStyle w:val="TableParagraph"/>
              <w:spacing w:before="1" w:line="240" w:lineRule="auto"/>
              <w:ind w:left="37" w:right="29"/>
            </w:pPr>
            <w:r>
              <w:t>Pavement Density as a Percentage of Maximum Theoretical</w:t>
            </w:r>
          </w:p>
          <w:p w14:paraId="68C447B6" w14:textId="77777777" w:rsidR="00833460" w:rsidRDefault="003A33C9">
            <w:pPr>
              <w:pStyle w:val="TableParagraph"/>
              <w:spacing w:before="6"/>
              <w:ind w:left="37" w:right="28"/>
            </w:pPr>
            <w:r>
              <w:t>Marshall Density in Test Area</w:t>
            </w:r>
          </w:p>
        </w:tc>
        <w:tc>
          <w:tcPr>
            <w:tcW w:w="2432" w:type="dxa"/>
          </w:tcPr>
          <w:p w14:paraId="4D000EC5" w14:textId="77777777" w:rsidR="00833460" w:rsidRDefault="003A33C9">
            <w:pPr>
              <w:pStyle w:val="TableParagraph"/>
              <w:spacing w:before="1" w:line="240" w:lineRule="auto"/>
              <w:ind w:left="174"/>
              <w:jc w:val="left"/>
            </w:pPr>
            <w:r>
              <w:rPr>
                <w:spacing w:val="-3"/>
              </w:rPr>
              <w:t xml:space="preserve">Proportioned </w:t>
            </w:r>
            <w:r>
              <w:t>Part of</w:t>
            </w:r>
            <w:r>
              <w:rPr>
                <w:spacing w:val="-10"/>
              </w:rPr>
              <w:t xml:space="preserve"> </w:t>
            </w:r>
            <w:r>
              <w:t>the</w:t>
            </w:r>
          </w:p>
          <w:p w14:paraId="16438CDC" w14:textId="77777777" w:rsidR="00833460" w:rsidRDefault="003A33C9">
            <w:pPr>
              <w:pStyle w:val="TableParagraph"/>
              <w:spacing w:before="6"/>
              <w:ind w:left="196"/>
              <w:jc w:val="left"/>
            </w:pPr>
            <w:r>
              <w:rPr>
                <w:spacing w:val="-3"/>
              </w:rPr>
              <w:t xml:space="preserve">Contract </w:t>
            </w:r>
            <w:r>
              <w:t>Price</w:t>
            </w:r>
            <w:r>
              <w:rPr>
                <w:spacing w:val="2"/>
              </w:rPr>
              <w:t xml:space="preserve"> </w:t>
            </w:r>
            <w:r>
              <w:rPr>
                <w:spacing w:val="-3"/>
              </w:rPr>
              <w:t>Allowed</w:t>
            </w:r>
          </w:p>
        </w:tc>
      </w:tr>
      <w:tr w:rsidR="00833460" w14:paraId="2D4B531A" w14:textId="77777777">
        <w:trPr>
          <w:trHeight w:val="258"/>
        </w:trPr>
        <w:tc>
          <w:tcPr>
            <w:tcW w:w="5401" w:type="dxa"/>
          </w:tcPr>
          <w:p w14:paraId="1328FB50" w14:textId="77777777" w:rsidR="00833460" w:rsidRDefault="003A33C9">
            <w:pPr>
              <w:pStyle w:val="TableParagraph"/>
              <w:spacing w:before="1"/>
              <w:ind w:right="1594"/>
              <w:jc w:val="right"/>
            </w:pPr>
            <w:r>
              <w:t>92.00% or above</w:t>
            </w:r>
          </w:p>
        </w:tc>
        <w:tc>
          <w:tcPr>
            <w:tcW w:w="2432" w:type="dxa"/>
          </w:tcPr>
          <w:p w14:paraId="263DD619" w14:textId="77777777" w:rsidR="00833460" w:rsidRDefault="003A33C9">
            <w:pPr>
              <w:pStyle w:val="TableParagraph"/>
              <w:spacing w:before="1"/>
              <w:ind w:right="951"/>
              <w:jc w:val="right"/>
            </w:pPr>
            <w:r>
              <w:t>100%</w:t>
            </w:r>
          </w:p>
        </w:tc>
      </w:tr>
      <w:tr w:rsidR="00833460" w14:paraId="20DE53DF" w14:textId="77777777">
        <w:trPr>
          <w:trHeight w:val="258"/>
        </w:trPr>
        <w:tc>
          <w:tcPr>
            <w:tcW w:w="5401" w:type="dxa"/>
          </w:tcPr>
          <w:p w14:paraId="3DBFD401" w14:textId="77777777" w:rsidR="00833460" w:rsidRDefault="003A33C9">
            <w:pPr>
              <w:pStyle w:val="TableParagraph"/>
              <w:spacing w:before="1"/>
              <w:ind w:right="1575"/>
              <w:jc w:val="right"/>
            </w:pPr>
            <w:r>
              <w:t>91.00% - 91.99%</w:t>
            </w:r>
          </w:p>
        </w:tc>
        <w:tc>
          <w:tcPr>
            <w:tcW w:w="2432" w:type="dxa"/>
          </w:tcPr>
          <w:p w14:paraId="0334EFC0" w14:textId="77777777" w:rsidR="00833460" w:rsidRDefault="003A33C9">
            <w:pPr>
              <w:pStyle w:val="TableParagraph"/>
              <w:spacing w:before="1"/>
              <w:ind w:right="1006"/>
              <w:jc w:val="right"/>
            </w:pPr>
            <w:r>
              <w:t>80%</w:t>
            </w:r>
          </w:p>
        </w:tc>
      </w:tr>
      <w:tr w:rsidR="00833460" w14:paraId="05BA75B7" w14:textId="77777777">
        <w:trPr>
          <w:trHeight w:val="258"/>
        </w:trPr>
        <w:tc>
          <w:tcPr>
            <w:tcW w:w="5401" w:type="dxa"/>
          </w:tcPr>
          <w:p w14:paraId="0C44518F" w14:textId="77777777" w:rsidR="00833460" w:rsidRDefault="003A33C9">
            <w:pPr>
              <w:pStyle w:val="TableParagraph"/>
              <w:spacing w:before="1"/>
              <w:ind w:right="1575"/>
              <w:jc w:val="right"/>
            </w:pPr>
            <w:r>
              <w:t>90.50% - 90.99%</w:t>
            </w:r>
          </w:p>
        </w:tc>
        <w:tc>
          <w:tcPr>
            <w:tcW w:w="2432" w:type="dxa"/>
          </w:tcPr>
          <w:p w14:paraId="33F98044" w14:textId="77777777" w:rsidR="00833460" w:rsidRDefault="003A33C9">
            <w:pPr>
              <w:pStyle w:val="TableParagraph"/>
              <w:spacing w:before="1"/>
              <w:ind w:right="1006"/>
              <w:jc w:val="right"/>
            </w:pPr>
            <w:r>
              <w:t>70%</w:t>
            </w:r>
          </w:p>
        </w:tc>
      </w:tr>
      <w:tr w:rsidR="00833460" w14:paraId="4EC06FF2" w14:textId="77777777">
        <w:trPr>
          <w:trHeight w:val="258"/>
        </w:trPr>
        <w:tc>
          <w:tcPr>
            <w:tcW w:w="5401" w:type="dxa"/>
          </w:tcPr>
          <w:p w14:paraId="5D42AC1E" w14:textId="77777777" w:rsidR="00833460" w:rsidRDefault="003A33C9">
            <w:pPr>
              <w:pStyle w:val="TableParagraph"/>
              <w:spacing w:before="1"/>
              <w:ind w:right="1566"/>
              <w:jc w:val="right"/>
            </w:pPr>
            <w:r>
              <w:t>Less than 90.50%</w:t>
            </w:r>
          </w:p>
        </w:tc>
        <w:tc>
          <w:tcPr>
            <w:tcW w:w="2432" w:type="dxa"/>
          </w:tcPr>
          <w:p w14:paraId="61D1F568" w14:textId="77777777" w:rsidR="00833460" w:rsidRDefault="003A33C9">
            <w:pPr>
              <w:pStyle w:val="TableParagraph"/>
              <w:spacing w:before="1"/>
              <w:ind w:right="1050"/>
              <w:jc w:val="right"/>
            </w:pPr>
            <w:r>
              <w:t>0%</w:t>
            </w:r>
          </w:p>
        </w:tc>
      </w:tr>
    </w:tbl>
    <w:p w14:paraId="47937699" w14:textId="77777777" w:rsidR="00833460" w:rsidRDefault="00833460">
      <w:pPr>
        <w:pStyle w:val="BodyText"/>
        <w:spacing w:before="7"/>
        <w:rPr>
          <w:u w:val="none"/>
        </w:rPr>
      </w:pPr>
    </w:p>
    <w:p w14:paraId="7F39A3B2" w14:textId="77777777" w:rsidR="00833460" w:rsidRDefault="003A33C9">
      <w:pPr>
        <w:pStyle w:val="BodyText"/>
        <w:spacing w:line="244" w:lineRule="auto"/>
        <w:ind w:left="1540" w:right="404"/>
        <w:rPr>
          <w:u w:val="none"/>
        </w:rPr>
      </w:pPr>
      <w:r>
        <w:rPr>
          <w:spacing w:val="-3"/>
          <w:u w:val="none"/>
        </w:rPr>
        <w:t xml:space="preserve">Deductions </w:t>
      </w:r>
      <w:r>
        <w:rPr>
          <w:u w:val="none"/>
        </w:rPr>
        <w:t xml:space="preserve">for </w:t>
      </w:r>
      <w:r>
        <w:rPr>
          <w:spacing w:val="-2"/>
          <w:u w:val="none"/>
        </w:rPr>
        <w:t xml:space="preserve">deficient </w:t>
      </w:r>
      <w:r>
        <w:rPr>
          <w:u w:val="none"/>
        </w:rPr>
        <w:t xml:space="preserve">density </w:t>
      </w:r>
      <w:r>
        <w:rPr>
          <w:spacing w:val="-3"/>
          <w:u w:val="none"/>
        </w:rPr>
        <w:t xml:space="preserve">may </w:t>
      </w:r>
      <w:r>
        <w:rPr>
          <w:u w:val="none"/>
        </w:rPr>
        <w:t xml:space="preserve">be entered on any pay request after the </w:t>
      </w:r>
      <w:r>
        <w:rPr>
          <w:spacing w:val="-3"/>
          <w:u w:val="none"/>
        </w:rPr>
        <w:t>information becomes available.</w:t>
      </w:r>
    </w:p>
    <w:p w14:paraId="6149D4E1" w14:textId="77777777" w:rsidR="00833460" w:rsidRDefault="00833460">
      <w:pPr>
        <w:pStyle w:val="BodyText"/>
        <w:spacing w:before="8"/>
        <w:rPr>
          <w:u w:val="none"/>
        </w:rPr>
      </w:pPr>
    </w:p>
    <w:p w14:paraId="6878A742" w14:textId="77777777" w:rsidR="00833460" w:rsidRDefault="003A33C9">
      <w:pPr>
        <w:pStyle w:val="BodyText"/>
        <w:spacing w:line="244" w:lineRule="auto"/>
        <w:ind w:left="1540" w:right="189"/>
        <w:rPr>
          <w:u w:val="none"/>
        </w:rPr>
      </w:pPr>
      <w:r>
        <w:rPr>
          <w:u w:val="none"/>
        </w:rPr>
        <w:t xml:space="preserve">Where the density of any </w:t>
      </w:r>
      <w:r>
        <w:rPr>
          <w:spacing w:val="-3"/>
          <w:u w:val="none"/>
        </w:rPr>
        <w:t xml:space="preserve">individual </w:t>
      </w:r>
      <w:r>
        <w:rPr>
          <w:u w:val="none"/>
        </w:rPr>
        <w:t xml:space="preserve">lift of asphaltic concrete </w:t>
      </w:r>
      <w:r>
        <w:rPr>
          <w:spacing w:val="-3"/>
          <w:u w:val="none"/>
        </w:rPr>
        <w:t xml:space="preserve">pavement </w:t>
      </w:r>
      <w:r>
        <w:rPr>
          <w:u w:val="none"/>
        </w:rPr>
        <w:t xml:space="preserve">in a test area is less than </w:t>
      </w:r>
      <w:r>
        <w:rPr>
          <w:spacing w:val="-3"/>
          <w:u w:val="none"/>
        </w:rPr>
        <w:t xml:space="preserve">90.5% </w:t>
      </w:r>
      <w:r>
        <w:rPr>
          <w:u w:val="none"/>
        </w:rPr>
        <w:t xml:space="preserve">of the </w:t>
      </w:r>
      <w:r>
        <w:rPr>
          <w:spacing w:val="-3"/>
          <w:u w:val="none"/>
        </w:rPr>
        <w:t xml:space="preserve">Maximum </w:t>
      </w:r>
      <w:r>
        <w:rPr>
          <w:u w:val="none"/>
        </w:rPr>
        <w:t xml:space="preserve">Theoretical </w:t>
      </w:r>
      <w:r>
        <w:rPr>
          <w:spacing w:val="-3"/>
          <w:u w:val="none"/>
        </w:rPr>
        <w:t xml:space="preserve">Density, </w:t>
      </w:r>
      <w:r>
        <w:rPr>
          <w:u w:val="none"/>
        </w:rPr>
        <w:t xml:space="preserve">the </w:t>
      </w:r>
      <w:r>
        <w:rPr>
          <w:spacing w:val="-3"/>
          <w:u w:val="none"/>
        </w:rPr>
        <w:t xml:space="preserve">Contractor </w:t>
      </w:r>
      <w:r>
        <w:rPr>
          <w:u w:val="none"/>
        </w:rPr>
        <w:t xml:space="preserve">shall </w:t>
      </w:r>
      <w:r>
        <w:rPr>
          <w:spacing w:val="-4"/>
          <w:u w:val="none"/>
        </w:rPr>
        <w:t xml:space="preserve">remove </w:t>
      </w:r>
      <w:r>
        <w:rPr>
          <w:u w:val="none"/>
        </w:rPr>
        <w:t xml:space="preserve">the </w:t>
      </w:r>
      <w:r>
        <w:rPr>
          <w:spacing w:val="-2"/>
          <w:u w:val="none"/>
        </w:rPr>
        <w:t xml:space="preserve">deficient </w:t>
      </w:r>
      <w:r>
        <w:rPr>
          <w:u w:val="none"/>
        </w:rPr>
        <w:t xml:space="preserve">area of asphaltic concrete </w:t>
      </w:r>
      <w:r>
        <w:rPr>
          <w:spacing w:val="-3"/>
          <w:u w:val="none"/>
        </w:rPr>
        <w:t xml:space="preserve">pavement </w:t>
      </w:r>
      <w:r>
        <w:rPr>
          <w:u w:val="none"/>
        </w:rPr>
        <w:t xml:space="preserve">represented by the test and replace it with </w:t>
      </w:r>
      <w:r>
        <w:rPr>
          <w:spacing w:val="-4"/>
          <w:u w:val="none"/>
        </w:rPr>
        <w:t xml:space="preserve">pavement </w:t>
      </w:r>
      <w:r>
        <w:rPr>
          <w:spacing w:val="-3"/>
          <w:u w:val="none"/>
        </w:rPr>
        <w:t xml:space="preserve">material </w:t>
      </w:r>
      <w:r>
        <w:rPr>
          <w:u w:val="none"/>
        </w:rPr>
        <w:t xml:space="preserve">of satisfactory quality and </w:t>
      </w:r>
      <w:r>
        <w:rPr>
          <w:spacing w:val="-3"/>
          <w:u w:val="none"/>
        </w:rPr>
        <w:t xml:space="preserve">density. </w:t>
      </w:r>
      <w:r>
        <w:rPr>
          <w:u w:val="none"/>
        </w:rPr>
        <w:t xml:space="preserve">Full depth </w:t>
      </w:r>
      <w:r>
        <w:rPr>
          <w:spacing w:val="-3"/>
          <w:u w:val="none"/>
        </w:rPr>
        <w:t xml:space="preserve">pavement removal </w:t>
      </w:r>
      <w:r>
        <w:rPr>
          <w:u w:val="none"/>
        </w:rPr>
        <w:t xml:space="preserve">and </w:t>
      </w:r>
      <w:r>
        <w:rPr>
          <w:spacing w:val="-3"/>
          <w:u w:val="none"/>
        </w:rPr>
        <w:t xml:space="preserve">replacement </w:t>
      </w:r>
      <w:r>
        <w:rPr>
          <w:u w:val="none"/>
        </w:rPr>
        <w:t xml:space="preserve">will be required if a </w:t>
      </w:r>
      <w:r>
        <w:rPr>
          <w:spacing w:val="-3"/>
          <w:u w:val="none"/>
        </w:rPr>
        <w:t xml:space="preserve">bottom </w:t>
      </w:r>
      <w:r>
        <w:rPr>
          <w:u w:val="none"/>
        </w:rPr>
        <w:t xml:space="preserve">or </w:t>
      </w:r>
      <w:r>
        <w:rPr>
          <w:spacing w:val="-3"/>
          <w:u w:val="none"/>
        </w:rPr>
        <w:t xml:space="preserve">intermediate </w:t>
      </w:r>
      <w:r>
        <w:rPr>
          <w:u w:val="none"/>
        </w:rPr>
        <w:t xml:space="preserve">lift is </w:t>
      </w:r>
      <w:r>
        <w:rPr>
          <w:spacing w:val="-2"/>
          <w:u w:val="none"/>
        </w:rPr>
        <w:t xml:space="preserve">deficient. </w:t>
      </w:r>
      <w:r>
        <w:rPr>
          <w:u w:val="none"/>
        </w:rPr>
        <w:t xml:space="preserve">The </w:t>
      </w:r>
      <w:r>
        <w:rPr>
          <w:spacing w:val="-3"/>
          <w:u w:val="none"/>
        </w:rPr>
        <w:t xml:space="preserve">Contractor </w:t>
      </w:r>
      <w:r>
        <w:rPr>
          <w:u w:val="none"/>
        </w:rPr>
        <w:t xml:space="preserve">shall </w:t>
      </w:r>
      <w:r>
        <w:rPr>
          <w:spacing w:val="-3"/>
          <w:u w:val="none"/>
        </w:rPr>
        <w:t xml:space="preserve">receive </w:t>
      </w:r>
      <w:r>
        <w:rPr>
          <w:u w:val="none"/>
        </w:rPr>
        <w:t xml:space="preserve">no </w:t>
      </w:r>
      <w:r>
        <w:rPr>
          <w:spacing w:val="-3"/>
          <w:u w:val="none"/>
        </w:rPr>
        <w:t xml:space="preserve">compensation </w:t>
      </w:r>
      <w:r>
        <w:rPr>
          <w:u w:val="none"/>
        </w:rPr>
        <w:t xml:space="preserve">for </w:t>
      </w:r>
      <w:r>
        <w:rPr>
          <w:spacing w:val="-3"/>
          <w:u w:val="none"/>
        </w:rPr>
        <w:t xml:space="preserve">materials </w:t>
      </w:r>
      <w:r>
        <w:rPr>
          <w:u w:val="none"/>
        </w:rPr>
        <w:t xml:space="preserve">or labor </w:t>
      </w:r>
      <w:r>
        <w:rPr>
          <w:spacing w:val="-3"/>
          <w:u w:val="none"/>
        </w:rPr>
        <w:t xml:space="preserve">involved </w:t>
      </w:r>
      <w:r>
        <w:rPr>
          <w:u w:val="none"/>
        </w:rPr>
        <w:t xml:space="preserve">in the </w:t>
      </w:r>
      <w:r>
        <w:rPr>
          <w:spacing w:val="-3"/>
          <w:u w:val="none"/>
        </w:rPr>
        <w:t xml:space="preserve">removal </w:t>
      </w:r>
      <w:r>
        <w:rPr>
          <w:u w:val="none"/>
        </w:rPr>
        <w:t xml:space="preserve">and </w:t>
      </w:r>
      <w:r>
        <w:rPr>
          <w:spacing w:val="-3"/>
          <w:u w:val="none"/>
        </w:rPr>
        <w:t xml:space="preserve">replacement </w:t>
      </w:r>
      <w:r>
        <w:rPr>
          <w:u w:val="none"/>
        </w:rPr>
        <w:t xml:space="preserve">of the </w:t>
      </w:r>
      <w:r>
        <w:rPr>
          <w:spacing w:val="-2"/>
          <w:u w:val="none"/>
        </w:rPr>
        <w:t xml:space="preserve">deficient </w:t>
      </w:r>
      <w:r>
        <w:rPr>
          <w:spacing w:val="-3"/>
          <w:u w:val="none"/>
        </w:rPr>
        <w:t>pavement.</w:t>
      </w:r>
    </w:p>
    <w:p w14:paraId="77B581EA" w14:textId="77777777" w:rsidR="00833460" w:rsidRDefault="00833460">
      <w:pPr>
        <w:pStyle w:val="BodyText"/>
        <w:spacing w:before="9"/>
        <w:rPr>
          <w:sz w:val="23"/>
          <w:u w:val="none"/>
        </w:rPr>
      </w:pPr>
    </w:p>
    <w:p w14:paraId="0945E047" w14:textId="7FB95861" w:rsidR="00833460" w:rsidRDefault="003A33C9">
      <w:pPr>
        <w:pStyle w:val="Heading1"/>
        <w:numPr>
          <w:ilvl w:val="3"/>
          <w:numId w:val="1"/>
        </w:numPr>
        <w:tabs>
          <w:tab w:val="left" w:pos="1910"/>
        </w:tabs>
        <w:spacing w:line="247" w:lineRule="auto"/>
        <w:ind w:right="349" w:firstLine="0"/>
      </w:pPr>
      <w:r>
        <w:rPr>
          <w:b w:val="0"/>
          <w:u w:val="single"/>
        </w:rPr>
        <w:t>Percent Air Voids – Total Mix.</w:t>
      </w:r>
      <w:r>
        <w:rPr>
          <w:b w:val="0"/>
        </w:rPr>
        <w:t xml:space="preserve"> </w:t>
      </w:r>
      <w:r>
        <w:rPr>
          <w:b w:val="0"/>
          <w:spacing w:val="-3"/>
        </w:rPr>
        <w:t xml:space="preserve">Asphaltic </w:t>
      </w:r>
      <w:r>
        <w:rPr>
          <w:b w:val="0"/>
        </w:rPr>
        <w:t xml:space="preserve">concrete </w:t>
      </w:r>
      <w:r>
        <w:rPr>
          <w:b w:val="0"/>
          <w:spacing w:val="-3"/>
        </w:rPr>
        <w:t xml:space="preserve">pavement </w:t>
      </w:r>
      <w:r>
        <w:rPr>
          <w:b w:val="0"/>
        </w:rPr>
        <w:t xml:space="preserve">shall </w:t>
      </w:r>
      <w:r>
        <w:t xml:space="preserve">be sampled and tested to determine percent air </w:t>
      </w:r>
      <w:r>
        <w:rPr>
          <w:spacing w:val="-3"/>
        </w:rPr>
        <w:t xml:space="preserve">voids </w:t>
      </w:r>
      <w:r>
        <w:t xml:space="preserve">and </w:t>
      </w:r>
      <w:r>
        <w:rPr>
          <w:spacing w:val="-3"/>
        </w:rPr>
        <w:t xml:space="preserve">conformance </w:t>
      </w:r>
      <w:r>
        <w:t xml:space="preserve">with the </w:t>
      </w:r>
      <w:r>
        <w:rPr>
          <w:spacing w:val="-3"/>
        </w:rPr>
        <w:t xml:space="preserve">asphaltic </w:t>
      </w:r>
      <w:r>
        <w:t xml:space="preserve">concrete mix design at </w:t>
      </w:r>
      <w:r>
        <w:rPr>
          <w:spacing w:val="-3"/>
        </w:rPr>
        <w:t xml:space="preserve">intervals corresponding </w:t>
      </w:r>
      <w:r>
        <w:t xml:space="preserve">to the </w:t>
      </w:r>
      <w:r>
        <w:rPr>
          <w:spacing w:val="-3"/>
        </w:rPr>
        <w:t xml:space="preserve">production </w:t>
      </w:r>
      <w:r>
        <w:t xml:space="preserve">of </w:t>
      </w:r>
      <w:r>
        <w:rPr>
          <w:spacing w:val="-3"/>
        </w:rPr>
        <w:t xml:space="preserve">approximately </w:t>
      </w:r>
      <w:r>
        <w:t>500 tons</w:t>
      </w:r>
      <w:r>
        <w:rPr>
          <w:spacing w:val="-38"/>
        </w:rPr>
        <w:t xml:space="preserve"> </w:t>
      </w:r>
      <w:r>
        <w:t xml:space="preserve">of </w:t>
      </w:r>
      <w:r>
        <w:rPr>
          <w:spacing w:val="-3"/>
        </w:rPr>
        <w:t xml:space="preserve">asphaltic </w:t>
      </w:r>
      <w:r>
        <w:t xml:space="preserve">concrete, but not less than one set of tests each day </w:t>
      </w:r>
      <w:r>
        <w:rPr>
          <w:spacing w:val="-3"/>
        </w:rPr>
        <w:t xml:space="preserve">asphaltic </w:t>
      </w:r>
      <w:r>
        <w:t xml:space="preserve">concrete is </w:t>
      </w:r>
      <w:r>
        <w:rPr>
          <w:spacing w:val="-3"/>
        </w:rPr>
        <w:t>produced,</w:t>
      </w:r>
      <w:r>
        <w:rPr>
          <w:spacing w:val="-6"/>
        </w:rPr>
        <w:t xml:space="preserve"> </w:t>
      </w:r>
      <w:r>
        <w:t>as</w:t>
      </w:r>
      <w:r>
        <w:rPr>
          <w:spacing w:val="-5"/>
        </w:rPr>
        <w:t xml:space="preserve"> </w:t>
      </w:r>
      <w:r>
        <w:t>specified</w:t>
      </w:r>
      <w:r>
        <w:rPr>
          <w:spacing w:val="-6"/>
        </w:rPr>
        <w:t xml:space="preserve"> </w:t>
      </w:r>
      <w:r>
        <w:t>in</w:t>
      </w:r>
      <w:r>
        <w:rPr>
          <w:spacing w:val="-6"/>
        </w:rPr>
        <w:t xml:space="preserve"> </w:t>
      </w:r>
      <w:r>
        <w:rPr>
          <w:spacing w:val="-3"/>
        </w:rPr>
        <w:t>Subsection</w:t>
      </w:r>
      <w:r>
        <w:rPr>
          <w:spacing w:val="-6"/>
        </w:rPr>
        <w:t xml:space="preserve"> </w:t>
      </w:r>
      <w:r w:rsidR="00C15240">
        <w:rPr>
          <w:spacing w:val="-3"/>
        </w:rPr>
        <w:t>1.</w:t>
      </w:r>
      <w:r>
        <w:rPr>
          <w:spacing w:val="-3"/>
        </w:rPr>
        <w:t>02</w:t>
      </w:r>
      <w:r>
        <w:rPr>
          <w:spacing w:val="-5"/>
        </w:rPr>
        <w:t xml:space="preserve"> </w:t>
      </w:r>
      <w:r>
        <w:t>F</w:t>
      </w:r>
      <w:r>
        <w:rPr>
          <w:spacing w:val="-3"/>
        </w:rPr>
        <w:t xml:space="preserve"> </w:t>
      </w:r>
      <w:r>
        <w:t>(3).</w:t>
      </w:r>
      <w:r>
        <w:rPr>
          <w:spacing w:val="-5"/>
        </w:rPr>
        <w:t xml:space="preserve"> </w:t>
      </w:r>
      <w:r>
        <w:rPr>
          <w:spacing w:val="-3"/>
        </w:rPr>
        <w:t>Asphaltic</w:t>
      </w:r>
      <w:r>
        <w:rPr>
          <w:spacing w:val="-5"/>
        </w:rPr>
        <w:t xml:space="preserve"> </w:t>
      </w:r>
      <w:r>
        <w:t>concrete</w:t>
      </w:r>
      <w:r>
        <w:rPr>
          <w:spacing w:val="-6"/>
        </w:rPr>
        <w:t xml:space="preserve"> </w:t>
      </w:r>
      <w:r>
        <w:rPr>
          <w:spacing w:val="-3"/>
        </w:rPr>
        <w:t>pavement</w:t>
      </w:r>
      <w:r>
        <w:rPr>
          <w:spacing w:val="-4"/>
        </w:rPr>
        <w:t xml:space="preserve"> </w:t>
      </w:r>
      <w:r>
        <w:t>shall</w:t>
      </w:r>
      <w:r>
        <w:rPr>
          <w:spacing w:val="-4"/>
        </w:rPr>
        <w:t xml:space="preserve"> </w:t>
      </w:r>
      <w:r>
        <w:t>be</w:t>
      </w:r>
    </w:p>
    <w:p w14:paraId="58B9B76B" w14:textId="77777777" w:rsidR="00833460" w:rsidRDefault="00833460">
      <w:pPr>
        <w:spacing w:line="247" w:lineRule="auto"/>
        <w:sectPr w:rsidR="00833460">
          <w:pgSz w:w="12240" w:h="15840"/>
          <w:pgMar w:top="1360" w:right="1220" w:bottom="1100" w:left="1340" w:header="0" w:footer="906" w:gutter="0"/>
          <w:cols w:space="720"/>
        </w:sectPr>
      </w:pPr>
    </w:p>
    <w:p w14:paraId="67BE637A" w14:textId="573EA325" w:rsidR="00833460" w:rsidRDefault="003A33C9">
      <w:pPr>
        <w:spacing w:before="66" w:line="244" w:lineRule="auto"/>
        <w:ind w:left="1540" w:right="230"/>
        <w:rPr>
          <w:b/>
        </w:rPr>
      </w:pPr>
      <w:r>
        <w:rPr>
          <w:b/>
        </w:rPr>
        <w:lastRenderedPageBreak/>
        <w:t>accepted</w:t>
      </w:r>
      <w:r>
        <w:rPr>
          <w:b/>
          <w:spacing w:val="-8"/>
        </w:rPr>
        <w:t xml:space="preserve"> </w:t>
      </w:r>
      <w:r>
        <w:rPr>
          <w:b/>
        </w:rPr>
        <w:t>for</w:t>
      </w:r>
      <w:r>
        <w:rPr>
          <w:b/>
          <w:spacing w:val="-7"/>
        </w:rPr>
        <w:t xml:space="preserve"> </w:t>
      </w:r>
      <w:r>
        <w:rPr>
          <w:b/>
        </w:rPr>
        <w:t>air</w:t>
      </w:r>
      <w:r>
        <w:rPr>
          <w:b/>
          <w:spacing w:val="-8"/>
        </w:rPr>
        <w:t xml:space="preserve"> </w:t>
      </w:r>
      <w:r>
        <w:rPr>
          <w:b/>
          <w:spacing w:val="-3"/>
        </w:rPr>
        <w:t>voids</w:t>
      </w:r>
      <w:r>
        <w:rPr>
          <w:b/>
          <w:spacing w:val="-7"/>
        </w:rPr>
        <w:t xml:space="preserve"> </w:t>
      </w:r>
      <w:r>
        <w:rPr>
          <w:b/>
        </w:rPr>
        <w:t>when</w:t>
      </w:r>
      <w:r>
        <w:rPr>
          <w:b/>
          <w:spacing w:val="-8"/>
        </w:rPr>
        <w:t xml:space="preserve"> </w:t>
      </w:r>
      <w:r>
        <w:rPr>
          <w:b/>
        </w:rPr>
        <w:t>the</w:t>
      </w:r>
      <w:r>
        <w:rPr>
          <w:b/>
          <w:spacing w:val="-8"/>
        </w:rPr>
        <w:t xml:space="preserve"> </w:t>
      </w:r>
      <w:r>
        <w:rPr>
          <w:b/>
        </w:rPr>
        <w:t>percent</w:t>
      </w:r>
      <w:r>
        <w:rPr>
          <w:b/>
          <w:spacing w:val="-6"/>
        </w:rPr>
        <w:t xml:space="preserve"> </w:t>
      </w:r>
      <w:r>
        <w:rPr>
          <w:b/>
        </w:rPr>
        <w:t>air</w:t>
      </w:r>
      <w:r>
        <w:rPr>
          <w:b/>
          <w:spacing w:val="-8"/>
        </w:rPr>
        <w:t xml:space="preserve"> </w:t>
      </w:r>
      <w:r>
        <w:rPr>
          <w:b/>
          <w:spacing w:val="-3"/>
        </w:rPr>
        <w:t>voids</w:t>
      </w:r>
      <w:r>
        <w:rPr>
          <w:b/>
          <w:spacing w:val="-7"/>
        </w:rPr>
        <w:t xml:space="preserve"> </w:t>
      </w:r>
      <w:r>
        <w:rPr>
          <w:b/>
        </w:rPr>
        <w:t>are</w:t>
      </w:r>
      <w:r>
        <w:rPr>
          <w:b/>
          <w:spacing w:val="-7"/>
        </w:rPr>
        <w:t xml:space="preserve"> </w:t>
      </w:r>
      <w:r>
        <w:rPr>
          <w:b/>
        </w:rPr>
        <w:t>within</w:t>
      </w:r>
      <w:r>
        <w:rPr>
          <w:b/>
          <w:spacing w:val="-9"/>
        </w:rPr>
        <w:t xml:space="preserve"> </w:t>
      </w:r>
      <w:r>
        <w:rPr>
          <w:b/>
        </w:rPr>
        <w:t>the</w:t>
      </w:r>
      <w:r>
        <w:rPr>
          <w:b/>
          <w:spacing w:val="-7"/>
        </w:rPr>
        <w:t xml:space="preserve"> </w:t>
      </w:r>
      <w:r>
        <w:rPr>
          <w:b/>
          <w:spacing w:val="-3"/>
        </w:rPr>
        <w:t>range</w:t>
      </w:r>
      <w:r>
        <w:rPr>
          <w:b/>
          <w:spacing w:val="-7"/>
        </w:rPr>
        <w:t xml:space="preserve"> </w:t>
      </w:r>
      <w:r>
        <w:rPr>
          <w:b/>
        </w:rPr>
        <w:t>of</w:t>
      </w:r>
      <w:r>
        <w:rPr>
          <w:b/>
          <w:spacing w:val="-5"/>
        </w:rPr>
        <w:t xml:space="preserve"> </w:t>
      </w:r>
      <w:r>
        <w:rPr>
          <w:b/>
        </w:rPr>
        <w:t>3%</w:t>
      </w:r>
      <w:r>
        <w:rPr>
          <w:b/>
          <w:spacing w:val="-10"/>
        </w:rPr>
        <w:t xml:space="preserve"> </w:t>
      </w:r>
      <w:r>
        <w:rPr>
          <w:b/>
        </w:rPr>
        <w:t>to</w:t>
      </w:r>
      <w:r>
        <w:rPr>
          <w:b/>
          <w:spacing w:val="-7"/>
        </w:rPr>
        <w:t xml:space="preserve"> </w:t>
      </w:r>
      <w:r>
        <w:rPr>
          <w:b/>
          <w:spacing w:val="-3"/>
        </w:rPr>
        <w:t>5%.</w:t>
      </w:r>
      <w:r>
        <w:rPr>
          <w:b/>
          <w:spacing w:val="-8"/>
        </w:rPr>
        <w:t xml:space="preserve"> </w:t>
      </w:r>
      <w:r>
        <w:rPr>
          <w:b/>
        </w:rPr>
        <w:t xml:space="preserve">If the test results for percent air </w:t>
      </w:r>
      <w:r>
        <w:rPr>
          <w:b/>
          <w:spacing w:val="-3"/>
        </w:rPr>
        <w:t xml:space="preserve">voids </w:t>
      </w:r>
      <w:r>
        <w:rPr>
          <w:b/>
        </w:rPr>
        <w:t xml:space="preserve">are </w:t>
      </w:r>
      <w:r>
        <w:rPr>
          <w:b/>
          <w:spacing w:val="-3"/>
        </w:rPr>
        <w:t xml:space="preserve">outside </w:t>
      </w:r>
      <w:r>
        <w:rPr>
          <w:b/>
        </w:rPr>
        <w:t xml:space="preserve">of the specified </w:t>
      </w:r>
      <w:r>
        <w:rPr>
          <w:b/>
          <w:spacing w:val="-3"/>
        </w:rPr>
        <w:t xml:space="preserve">range </w:t>
      </w:r>
      <w:r>
        <w:rPr>
          <w:b/>
        </w:rPr>
        <w:t xml:space="preserve">of 3% to </w:t>
      </w:r>
      <w:r>
        <w:rPr>
          <w:b/>
          <w:spacing w:val="-3"/>
        </w:rPr>
        <w:t xml:space="preserve">5%, payment </w:t>
      </w:r>
      <w:r>
        <w:rPr>
          <w:b/>
        </w:rPr>
        <w:t xml:space="preserve">will be made an </w:t>
      </w:r>
      <w:r>
        <w:rPr>
          <w:b/>
          <w:spacing w:val="-3"/>
        </w:rPr>
        <w:t xml:space="preserve">adjusted </w:t>
      </w:r>
      <w:r>
        <w:rPr>
          <w:b/>
        </w:rPr>
        <w:t xml:space="preserve">price, as specified in </w:t>
      </w:r>
      <w:r>
        <w:rPr>
          <w:b/>
          <w:spacing w:val="-3"/>
        </w:rPr>
        <w:t xml:space="preserve">Table </w:t>
      </w:r>
      <w:r w:rsidR="00C15240">
        <w:rPr>
          <w:b/>
          <w:spacing w:val="-3"/>
        </w:rPr>
        <w:t>1.</w:t>
      </w:r>
      <w:r>
        <w:rPr>
          <w:b/>
          <w:spacing w:val="-3"/>
        </w:rPr>
        <w:t xml:space="preserve">02 </w:t>
      </w:r>
      <w:r>
        <w:rPr>
          <w:b/>
        </w:rPr>
        <w:t xml:space="preserve">I (4). </w:t>
      </w:r>
      <w:r>
        <w:rPr>
          <w:b/>
          <w:spacing w:val="-3"/>
        </w:rPr>
        <w:t xml:space="preserve">Deductions </w:t>
      </w:r>
      <w:r>
        <w:rPr>
          <w:b/>
        </w:rPr>
        <w:t xml:space="preserve">for deficient air </w:t>
      </w:r>
      <w:r>
        <w:rPr>
          <w:b/>
          <w:spacing w:val="-3"/>
        </w:rPr>
        <w:t xml:space="preserve">voids </w:t>
      </w:r>
      <w:r>
        <w:rPr>
          <w:b/>
        </w:rPr>
        <w:t xml:space="preserve">will reflect the area of </w:t>
      </w:r>
      <w:r>
        <w:rPr>
          <w:b/>
          <w:spacing w:val="-3"/>
        </w:rPr>
        <w:t xml:space="preserve">pavement </w:t>
      </w:r>
      <w:r>
        <w:rPr>
          <w:b/>
        </w:rPr>
        <w:t xml:space="preserve">represented by the </w:t>
      </w:r>
      <w:r>
        <w:rPr>
          <w:b/>
          <w:spacing w:val="-3"/>
        </w:rPr>
        <w:t xml:space="preserve">corresponding </w:t>
      </w:r>
      <w:r>
        <w:rPr>
          <w:b/>
        </w:rPr>
        <w:t>500</w:t>
      </w:r>
      <w:r w:rsidR="00BC307C">
        <w:rPr>
          <w:b/>
        </w:rPr>
        <w:t>-</w:t>
      </w:r>
      <w:r>
        <w:rPr>
          <w:b/>
        </w:rPr>
        <w:t xml:space="preserve">ton test sample. </w:t>
      </w:r>
      <w:r>
        <w:rPr>
          <w:b/>
          <w:spacing w:val="-3"/>
        </w:rPr>
        <w:t xml:space="preserve">Deductions </w:t>
      </w:r>
      <w:r>
        <w:rPr>
          <w:b/>
        </w:rPr>
        <w:t xml:space="preserve">for deficient air </w:t>
      </w:r>
      <w:r>
        <w:rPr>
          <w:b/>
          <w:spacing w:val="-3"/>
        </w:rPr>
        <w:t xml:space="preserve">voids </w:t>
      </w:r>
      <w:r>
        <w:rPr>
          <w:b/>
        </w:rPr>
        <w:t>in the total mix may</w:t>
      </w:r>
      <w:r>
        <w:rPr>
          <w:b/>
          <w:spacing w:val="-8"/>
        </w:rPr>
        <w:t xml:space="preserve"> </w:t>
      </w:r>
      <w:r>
        <w:rPr>
          <w:b/>
        </w:rPr>
        <w:t>be</w:t>
      </w:r>
      <w:r>
        <w:rPr>
          <w:b/>
          <w:spacing w:val="-7"/>
        </w:rPr>
        <w:t xml:space="preserve"> </w:t>
      </w:r>
      <w:r>
        <w:rPr>
          <w:b/>
        </w:rPr>
        <w:t>entered</w:t>
      </w:r>
      <w:r>
        <w:rPr>
          <w:b/>
          <w:spacing w:val="-8"/>
        </w:rPr>
        <w:t xml:space="preserve"> </w:t>
      </w:r>
      <w:r>
        <w:rPr>
          <w:b/>
        </w:rPr>
        <w:t>on</w:t>
      </w:r>
      <w:r>
        <w:rPr>
          <w:b/>
          <w:spacing w:val="-9"/>
        </w:rPr>
        <w:t xml:space="preserve"> </w:t>
      </w:r>
      <w:r>
        <w:rPr>
          <w:b/>
        </w:rPr>
        <w:t>any</w:t>
      </w:r>
      <w:r>
        <w:rPr>
          <w:b/>
          <w:spacing w:val="-7"/>
        </w:rPr>
        <w:t xml:space="preserve"> </w:t>
      </w:r>
      <w:r>
        <w:rPr>
          <w:b/>
        </w:rPr>
        <w:t>pay</w:t>
      </w:r>
      <w:r>
        <w:rPr>
          <w:b/>
          <w:spacing w:val="-7"/>
        </w:rPr>
        <w:t xml:space="preserve"> </w:t>
      </w:r>
      <w:r>
        <w:rPr>
          <w:b/>
        </w:rPr>
        <w:t>request</w:t>
      </w:r>
      <w:r>
        <w:rPr>
          <w:b/>
          <w:spacing w:val="-7"/>
        </w:rPr>
        <w:t xml:space="preserve"> </w:t>
      </w:r>
      <w:r>
        <w:rPr>
          <w:b/>
        </w:rPr>
        <w:t>after</w:t>
      </w:r>
      <w:r>
        <w:rPr>
          <w:b/>
          <w:spacing w:val="-7"/>
        </w:rPr>
        <w:t xml:space="preserve"> </w:t>
      </w:r>
      <w:r>
        <w:rPr>
          <w:b/>
        </w:rPr>
        <w:t>the</w:t>
      </w:r>
      <w:r>
        <w:rPr>
          <w:b/>
          <w:spacing w:val="-7"/>
        </w:rPr>
        <w:t xml:space="preserve"> </w:t>
      </w:r>
      <w:r>
        <w:rPr>
          <w:b/>
        </w:rPr>
        <w:t>information</w:t>
      </w:r>
      <w:r>
        <w:rPr>
          <w:b/>
          <w:spacing w:val="-9"/>
        </w:rPr>
        <w:t xml:space="preserve"> </w:t>
      </w:r>
      <w:r>
        <w:rPr>
          <w:b/>
        </w:rPr>
        <w:t>becomes</w:t>
      </w:r>
      <w:r>
        <w:rPr>
          <w:b/>
          <w:spacing w:val="-7"/>
        </w:rPr>
        <w:t xml:space="preserve"> </w:t>
      </w:r>
      <w:r>
        <w:rPr>
          <w:b/>
          <w:spacing w:val="-3"/>
        </w:rPr>
        <w:t>available.</w:t>
      </w:r>
    </w:p>
    <w:p w14:paraId="0DFB36D6" w14:textId="77777777" w:rsidR="00833460" w:rsidRDefault="00833460">
      <w:pPr>
        <w:pStyle w:val="BodyText"/>
        <w:spacing w:before="8"/>
        <w:rPr>
          <w:b/>
          <w:u w:val="none"/>
        </w:rPr>
      </w:pPr>
    </w:p>
    <w:p w14:paraId="7973585A" w14:textId="59734747" w:rsidR="00833460" w:rsidRDefault="003A33C9">
      <w:pPr>
        <w:pStyle w:val="BodyText"/>
        <w:ind w:left="1689"/>
        <w:rPr>
          <w:u w:val="none"/>
        </w:rPr>
      </w:pPr>
      <w:r>
        <w:rPr>
          <w:u w:val="none"/>
        </w:rPr>
        <w:t xml:space="preserve">TABLE </w:t>
      </w:r>
      <w:r w:rsidR="00C15240">
        <w:rPr>
          <w:u w:val="none"/>
        </w:rPr>
        <w:t>1.</w:t>
      </w:r>
      <w:r>
        <w:rPr>
          <w:u w:val="none"/>
        </w:rPr>
        <w:t>02 I. (4): PRICE ADJUSTMENT FOR AIR VOID RANGE DEFICIENCY</w:t>
      </w:r>
    </w:p>
    <w:p w14:paraId="59115FC4" w14:textId="77777777" w:rsidR="00833460" w:rsidRDefault="00833460">
      <w:pPr>
        <w:pStyle w:val="BodyText"/>
        <w:rPr>
          <w:sz w:val="23"/>
          <w:u w:val="none"/>
        </w:rPr>
      </w:pPr>
    </w:p>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4410"/>
      </w:tblGrid>
      <w:tr w:rsidR="00833460" w14:paraId="24A044CE" w14:textId="77777777">
        <w:trPr>
          <w:trHeight w:val="258"/>
        </w:trPr>
        <w:tc>
          <w:tcPr>
            <w:tcW w:w="3512" w:type="dxa"/>
          </w:tcPr>
          <w:p w14:paraId="0A93D1C6" w14:textId="77777777" w:rsidR="00833460" w:rsidRDefault="003A33C9">
            <w:pPr>
              <w:pStyle w:val="TableParagraph"/>
              <w:spacing w:before="1"/>
              <w:ind w:left="211" w:right="202"/>
            </w:pPr>
            <w:r>
              <w:t>Measured %Air Voids - Total Mix</w:t>
            </w:r>
          </w:p>
        </w:tc>
        <w:tc>
          <w:tcPr>
            <w:tcW w:w="4410" w:type="dxa"/>
          </w:tcPr>
          <w:p w14:paraId="63E35E29" w14:textId="77777777" w:rsidR="00833460" w:rsidRDefault="003A33C9">
            <w:pPr>
              <w:pStyle w:val="TableParagraph"/>
              <w:spacing w:before="1"/>
              <w:ind w:left="48" w:right="58"/>
            </w:pPr>
            <w:r>
              <w:t>Proportioned Part of the Contract Price Allowed</w:t>
            </w:r>
          </w:p>
        </w:tc>
      </w:tr>
      <w:tr w:rsidR="00833460" w14:paraId="448AEA0E" w14:textId="77777777">
        <w:trPr>
          <w:trHeight w:val="258"/>
        </w:trPr>
        <w:tc>
          <w:tcPr>
            <w:tcW w:w="3512" w:type="dxa"/>
          </w:tcPr>
          <w:p w14:paraId="337C5A9E" w14:textId="77777777" w:rsidR="00833460" w:rsidRDefault="003A33C9">
            <w:pPr>
              <w:pStyle w:val="TableParagraph"/>
              <w:spacing w:before="1"/>
              <w:ind w:left="211" w:right="202"/>
            </w:pPr>
            <w:r>
              <w:t>3% to 5%</w:t>
            </w:r>
          </w:p>
        </w:tc>
        <w:tc>
          <w:tcPr>
            <w:tcW w:w="4410" w:type="dxa"/>
          </w:tcPr>
          <w:p w14:paraId="44AD39B0" w14:textId="77777777" w:rsidR="00833460" w:rsidRDefault="003A33C9">
            <w:pPr>
              <w:pStyle w:val="TableParagraph"/>
              <w:spacing w:before="1"/>
              <w:ind w:left="48" w:right="41"/>
            </w:pPr>
            <w:r>
              <w:t>100%</w:t>
            </w:r>
          </w:p>
        </w:tc>
      </w:tr>
      <w:tr w:rsidR="00833460" w14:paraId="09ACA0B7" w14:textId="77777777">
        <w:trPr>
          <w:trHeight w:val="258"/>
        </w:trPr>
        <w:tc>
          <w:tcPr>
            <w:tcW w:w="3512" w:type="dxa"/>
          </w:tcPr>
          <w:p w14:paraId="2042021D" w14:textId="77777777" w:rsidR="00833460" w:rsidRDefault="003A33C9">
            <w:pPr>
              <w:pStyle w:val="TableParagraph"/>
              <w:spacing w:before="1"/>
              <w:ind w:left="211" w:right="201"/>
            </w:pPr>
            <w:r>
              <w:t>2.5% to 2.9% or 5.1% to 5.5%</w:t>
            </w:r>
          </w:p>
        </w:tc>
        <w:tc>
          <w:tcPr>
            <w:tcW w:w="4410" w:type="dxa"/>
          </w:tcPr>
          <w:p w14:paraId="1F57E303" w14:textId="77777777" w:rsidR="00833460" w:rsidRDefault="003A33C9">
            <w:pPr>
              <w:pStyle w:val="TableParagraph"/>
              <w:spacing w:before="1"/>
              <w:ind w:left="48" w:right="38"/>
            </w:pPr>
            <w:r>
              <w:t>70%</w:t>
            </w:r>
          </w:p>
        </w:tc>
      </w:tr>
      <w:tr w:rsidR="00833460" w14:paraId="22A99E94" w14:textId="77777777">
        <w:trPr>
          <w:trHeight w:val="517"/>
        </w:trPr>
        <w:tc>
          <w:tcPr>
            <w:tcW w:w="3512" w:type="dxa"/>
          </w:tcPr>
          <w:p w14:paraId="3E9E4FEB" w14:textId="77777777" w:rsidR="00833460" w:rsidRDefault="003A33C9">
            <w:pPr>
              <w:pStyle w:val="TableParagraph"/>
              <w:spacing w:before="130" w:line="240" w:lineRule="auto"/>
              <w:ind w:left="211" w:right="201"/>
            </w:pPr>
            <w:r>
              <w:t>&lt; 2.5% or &gt; 5.5%</w:t>
            </w:r>
          </w:p>
        </w:tc>
        <w:tc>
          <w:tcPr>
            <w:tcW w:w="4410" w:type="dxa"/>
          </w:tcPr>
          <w:p w14:paraId="5A6CB021" w14:textId="3D1123EE" w:rsidR="00833460" w:rsidRDefault="003A33C9">
            <w:pPr>
              <w:pStyle w:val="TableParagraph"/>
              <w:spacing w:before="1" w:line="240" w:lineRule="auto"/>
              <w:ind w:left="107"/>
              <w:jc w:val="left"/>
            </w:pPr>
            <w:r>
              <w:t xml:space="preserve">0% or </w:t>
            </w:r>
            <w:r w:rsidR="009A7577">
              <w:t>remove</w:t>
            </w:r>
            <w:r>
              <w:t xml:space="preserve"> and replace</w:t>
            </w:r>
            <w:r w:rsidR="009A7577">
              <w:t>d</w:t>
            </w:r>
            <w:r>
              <w:t xml:space="preserve"> at the discretion of</w:t>
            </w:r>
          </w:p>
          <w:p w14:paraId="16ADBFF4" w14:textId="77777777" w:rsidR="00833460" w:rsidRDefault="003A33C9">
            <w:pPr>
              <w:pStyle w:val="TableParagraph"/>
              <w:spacing w:before="6"/>
              <w:ind w:left="107"/>
              <w:jc w:val="left"/>
            </w:pPr>
            <w:r>
              <w:t>the Engineer.</w:t>
            </w:r>
          </w:p>
        </w:tc>
      </w:tr>
    </w:tbl>
    <w:p w14:paraId="60354A50" w14:textId="77777777" w:rsidR="00833460" w:rsidRDefault="00833460">
      <w:pPr>
        <w:pStyle w:val="BodyText"/>
        <w:spacing w:before="7"/>
        <w:rPr>
          <w:u w:val="none"/>
        </w:rPr>
      </w:pPr>
    </w:p>
    <w:p w14:paraId="7770C1E4" w14:textId="77777777" w:rsidR="00833460" w:rsidRDefault="003A33C9">
      <w:pPr>
        <w:pStyle w:val="ListParagraph"/>
        <w:numPr>
          <w:ilvl w:val="3"/>
          <w:numId w:val="1"/>
        </w:numPr>
        <w:tabs>
          <w:tab w:val="left" w:pos="1898"/>
        </w:tabs>
        <w:spacing w:before="1" w:line="244" w:lineRule="auto"/>
        <w:ind w:right="260" w:firstLine="0"/>
        <w:rPr>
          <w:u w:val="none"/>
        </w:rPr>
      </w:pPr>
      <w:r>
        <w:t xml:space="preserve">Surface </w:t>
      </w:r>
      <w:r>
        <w:rPr>
          <w:spacing w:val="-3"/>
        </w:rPr>
        <w:t>Condition.</w:t>
      </w:r>
      <w:r>
        <w:rPr>
          <w:spacing w:val="-3"/>
          <w:u w:val="none"/>
        </w:rPr>
        <w:t xml:space="preserve"> </w:t>
      </w:r>
      <w:r>
        <w:rPr>
          <w:u w:val="none"/>
        </w:rPr>
        <w:t xml:space="preserve">The final surface of the asphaltic concrete shall be </w:t>
      </w:r>
      <w:r>
        <w:rPr>
          <w:spacing w:val="-3"/>
          <w:u w:val="none"/>
        </w:rPr>
        <w:t xml:space="preserve">visually </w:t>
      </w:r>
      <w:r>
        <w:rPr>
          <w:u w:val="none"/>
        </w:rPr>
        <w:t xml:space="preserve">inspected by the </w:t>
      </w:r>
      <w:r>
        <w:rPr>
          <w:spacing w:val="-3"/>
          <w:u w:val="none"/>
        </w:rPr>
        <w:t xml:space="preserve">Engineer. </w:t>
      </w:r>
      <w:r>
        <w:rPr>
          <w:u w:val="none"/>
        </w:rPr>
        <w:t xml:space="preserve">The surface finish shall be </w:t>
      </w:r>
      <w:r>
        <w:rPr>
          <w:spacing w:val="-3"/>
          <w:u w:val="none"/>
        </w:rPr>
        <w:t xml:space="preserve">substantially </w:t>
      </w:r>
      <w:r>
        <w:rPr>
          <w:u w:val="none"/>
        </w:rPr>
        <w:t xml:space="preserve">free of tears, </w:t>
      </w:r>
      <w:r>
        <w:rPr>
          <w:spacing w:val="-3"/>
          <w:u w:val="none"/>
        </w:rPr>
        <w:t xml:space="preserve">shoving, </w:t>
      </w:r>
      <w:r>
        <w:rPr>
          <w:u w:val="none"/>
        </w:rPr>
        <w:t xml:space="preserve">ruts, </w:t>
      </w:r>
      <w:r>
        <w:rPr>
          <w:spacing w:val="-3"/>
          <w:u w:val="none"/>
        </w:rPr>
        <w:t xml:space="preserve">gouges, segregation, variations </w:t>
      </w:r>
      <w:r>
        <w:rPr>
          <w:u w:val="none"/>
        </w:rPr>
        <w:t xml:space="preserve">in texture, </w:t>
      </w:r>
      <w:r>
        <w:rPr>
          <w:spacing w:val="-3"/>
          <w:u w:val="none"/>
        </w:rPr>
        <w:t xml:space="preserve">excessive variation </w:t>
      </w:r>
      <w:r>
        <w:rPr>
          <w:u w:val="none"/>
        </w:rPr>
        <w:t xml:space="preserve">at </w:t>
      </w:r>
      <w:r>
        <w:rPr>
          <w:spacing w:val="-3"/>
          <w:u w:val="none"/>
        </w:rPr>
        <w:t xml:space="preserve">seams </w:t>
      </w:r>
      <w:r>
        <w:rPr>
          <w:u w:val="none"/>
        </w:rPr>
        <w:t xml:space="preserve">and center joints, </w:t>
      </w:r>
      <w:r>
        <w:rPr>
          <w:spacing w:val="-3"/>
          <w:u w:val="none"/>
        </w:rPr>
        <w:t xml:space="preserve">corrugations </w:t>
      </w:r>
      <w:r>
        <w:rPr>
          <w:u w:val="none"/>
        </w:rPr>
        <w:t xml:space="preserve">or other </w:t>
      </w:r>
      <w:r>
        <w:rPr>
          <w:spacing w:val="-3"/>
          <w:u w:val="none"/>
        </w:rPr>
        <w:t xml:space="preserve">irregularities </w:t>
      </w:r>
      <w:r>
        <w:rPr>
          <w:u w:val="none"/>
        </w:rPr>
        <w:t xml:space="preserve">identified by the </w:t>
      </w:r>
      <w:r>
        <w:rPr>
          <w:spacing w:val="-3"/>
          <w:u w:val="none"/>
        </w:rPr>
        <w:t xml:space="preserve">Engineer. </w:t>
      </w:r>
      <w:r>
        <w:rPr>
          <w:u w:val="none"/>
        </w:rPr>
        <w:t xml:space="preserve">The </w:t>
      </w:r>
      <w:r>
        <w:rPr>
          <w:spacing w:val="-3"/>
          <w:u w:val="none"/>
        </w:rPr>
        <w:t xml:space="preserve">Contractor </w:t>
      </w:r>
      <w:r>
        <w:rPr>
          <w:u w:val="none"/>
        </w:rPr>
        <w:t>will be</w:t>
      </w:r>
      <w:r>
        <w:rPr>
          <w:spacing w:val="-10"/>
          <w:u w:val="none"/>
        </w:rPr>
        <w:t xml:space="preserve"> </w:t>
      </w:r>
      <w:r>
        <w:rPr>
          <w:u w:val="none"/>
        </w:rPr>
        <w:t>required</w:t>
      </w:r>
      <w:r>
        <w:rPr>
          <w:spacing w:val="-9"/>
          <w:u w:val="none"/>
        </w:rPr>
        <w:t xml:space="preserve"> </w:t>
      </w:r>
      <w:r>
        <w:rPr>
          <w:u w:val="none"/>
        </w:rPr>
        <w:t>to</w:t>
      </w:r>
      <w:r>
        <w:rPr>
          <w:spacing w:val="-10"/>
          <w:u w:val="none"/>
        </w:rPr>
        <w:t xml:space="preserve"> </w:t>
      </w:r>
      <w:r>
        <w:rPr>
          <w:u w:val="none"/>
        </w:rPr>
        <w:t>repair</w:t>
      </w:r>
      <w:r>
        <w:rPr>
          <w:spacing w:val="-8"/>
          <w:u w:val="none"/>
        </w:rPr>
        <w:t xml:space="preserve"> </w:t>
      </w:r>
      <w:r>
        <w:rPr>
          <w:u w:val="none"/>
        </w:rPr>
        <w:t>deficient</w:t>
      </w:r>
      <w:r>
        <w:rPr>
          <w:spacing w:val="-9"/>
          <w:u w:val="none"/>
        </w:rPr>
        <w:t xml:space="preserve"> </w:t>
      </w:r>
      <w:r>
        <w:rPr>
          <w:u w:val="none"/>
        </w:rPr>
        <w:t>areas</w:t>
      </w:r>
      <w:r>
        <w:rPr>
          <w:spacing w:val="-9"/>
          <w:u w:val="none"/>
        </w:rPr>
        <w:t xml:space="preserve"> </w:t>
      </w:r>
      <w:r>
        <w:rPr>
          <w:u w:val="none"/>
        </w:rPr>
        <w:t>to</w:t>
      </w:r>
      <w:r>
        <w:rPr>
          <w:spacing w:val="-10"/>
          <w:u w:val="none"/>
        </w:rPr>
        <w:t xml:space="preserve"> </w:t>
      </w:r>
      <w:r>
        <w:rPr>
          <w:u w:val="none"/>
        </w:rPr>
        <w:t>the</w:t>
      </w:r>
      <w:r>
        <w:rPr>
          <w:spacing w:val="-8"/>
          <w:u w:val="none"/>
        </w:rPr>
        <w:t xml:space="preserve"> </w:t>
      </w:r>
      <w:r>
        <w:rPr>
          <w:u w:val="none"/>
        </w:rPr>
        <w:t>satisfaction</w:t>
      </w:r>
      <w:r>
        <w:rPr>
          <w:spacing w:val="-10"/>
          <w:u w:val="none"/>
        </w:rPr>
        <w:t xml:space="preserve"> </w:t>
      </w:r>
      <w:r>
        <w:rPr>
          <w:u w:val="none"/>
        </w:rPr>
        <w:t>of</w:t>
      </w:r>
      <w:r>
        <w:rPr>
          <w:spacing w:val="-8"/>
          <w:u w:val="none"/>
        </w:rPr>
        <w:t xml:space="preserve"> </w:t>
      </w:r>
      <w:r>
        <w:rPr>
          <w:u w:val="none"/>
        </w:rPr>
        <w:t>the</w:t>
      </w:r>
      <w:r>
        <w:rPr>
          <w:spacing w:val="-10"/>
          <w:u w:val="none"/>
        </w:rPr>
        <w:t xml:space="preserve"> </w:t>
      </w:r>
      <w:r>
        <w:rPr>
          <w:spacing w:val="-3"/>
          <w:u w:val="none"/>
        </w:rPr>
        <w:t>Engineer.</w:t>
      </w:r>
      <w:r>
        <w:rPr>
          <w:spacing w:val="39"/>
          <w:u w:val="none"/>
        </w:rPr>
        <w:t xml:space="preserve"> </w:t>
      </w:r>
      <w:r>
        <w:rPr>
          <w:u w:val="none"/>
        </w:rPr>
        <w:t>No</w:t>
      </w:r>
      <w:r>
        <w:rPr>
          <w:spacing w:val="-9"/>
          <w:u w:val="none"/>
        </w:rPr>
        <w:t xml:space="preserve"> </w:t>
      </w:r>
      <w:r>
        <w:rPr>
          <w:spacing w:val="-4"/>
          <w:u w:val="none"/>
        </w:rPr>
        <w:t>payment</w:t>
      </w:r>
      <w:r>
        <w:rPr>
          <w:spacing w:val="-9"/>
          <w:u w:val="none"/>
        </w:rPr>
        <w:t xml:space="preserve"> </w:t>
      </w:r>
      <w:r>
        <w:rPr>
          <w:u w:val="none"/>
        </w:rPr>
        <w:t>will</w:t>
      </w:r>
      <w:r>
        <w:rPr>
          <w:spacing w:val="-8"/>
          <w:u w:val="none"/>
        </w:rPr>
        <w:t xml:space="preserve"> </w:t>
      </w:r>
      <w:r>
        <w:rPr>
          <w:u w:val="none"/>
        </w:rPr>
        <w:t xml:space="preserve">be </w:t>
      </w:r>
      <w:r>
        <w:rPr>
          <w:spacing w:val="-3"/>
          <w:u w:val="none"/>
        </w:rPr>
        <w:t>made</w:t>
      </w:r>
      <w:r>
        <w:rPr>
          <w:spacing w:val="-6"/>
          <w:u w:val="none"/>
        </w:rPr>
        <w:t xml:space="preserve"> </w:t>
      </w:r>
      <w:r>
        <w:rPr>
          <w:u w:val="none"/>
        </w:rPr>
        <w:t>for</w:t>
      </w:r>
      <w:r>
        <w:rPr>
          <w:spacing w:val="-5"/>
          <w:u w:val="none"/>
        </w:rPr>
        <w:t xml:space="preserve"> </w:t>
      </w:r>
      <w:r>
        <w:rPr>
          <w:u w:val="none"/>
        </w:rPr>
        <w:t>correcting</w:t>
      </w:r>
      <w:r>
        <w:rPr>
          <w:spacing w:val="-9"/>
          <w:u w:val="none"/>
        </w:rPr>
        <w:t xml:space="preserve"> </w:t>
      </w:r>
      <w:r>
        <w:rPr>
          <w:u w:val="none"/>
        </w:rPr>
        <w:t>deficiencies</w:t>
      </w:r>
      <w:r>
        <w:rPr>
          <w:spacing w:val="-6"/>
          <w:u w:val="none"/>
        </w:rPr>
        <w:t xml:space="preserve"> </w:t>
      </w:r>
      <w:r>
        <w:rPr>
          <w:u w:val="none"/>
        </w:rPr>
        <w:t>in</w:t>
      </w:r>
      <w:r>
        <w:rPr>
          <w:spacing w:val="-6"/>
          <w:u w:val="none"/>
        </w:rPr>
        <w:t xml:space="preserve"> </w:t>
      </w:r>
      <w:r>
        <w:rPr>
          <w:u w:val="none"/>
        </w:rPr>
        <w:t>the</w:t>
      </w:r>
      <w:r>
        <w:rPr>
          <w:spacing w:val="-5"/>
          <w:u w:val="none"/>
        </w:rPr>
        <w:t xml:space="preserve"> </w:t>
      </w:r>
      <w:r>
        <w:rPr>
          <w:spacing w:val="-3"/>
          <w:u w:val="none"/>
        </w:rPr>
        <w:t>pavement</w:t>
      </w:r>
      <w:r>
        <w:rPr>
          <w:spacing w:val="-5"/>
          <w:u w:val="none"/>
        </w:rPr>
        <w:t xml:space="preserve"> </w:t>
      </w:r>
      <w:r>
        <w:rPr>
          <w:u w:val="none"/>
        </w:rPr>
        <w:t>surface</w:t>
      </w:r>
      <w:r>
        <w:rPr>
          <w:spacing w:val="-6"/>
          <w:u w:val="none"/>
        </w:rPr>
        <w:t xml:space="preserve"> </w:t>
      </w:r>
      <w:r>
        <w:rPr>
          <w:spacing w:val="-3"/>
          <w:u w:val="none"/>
        </w:rPr>
        <w:t>condition.</w:t>
      </w:r>
    </w:p>
    <w:p w14:paraId="3BCB3812" w14:textId="77777777" w:rsidR="00833460" w:rsidRDefault="00833460">
      <w:pPr>
        <w:pStyle w:val="BodyText"/>
        <w:spacing w:before="1"/>
        <w:rPr>
          <w:sz w:val="23"/>
          <w:u w:val="none"/>
        </w:rPr>
      </w:pPr>
    </w:p>
    <w:p w14:paraId="7E32E845" w14:textId="77777777" w:rsidR="00833460" w:rsidRDefault="003A33C9">
      <w:pPr>
        <w:pStyle w:val="ListParagraph"/>
        <w:numPr>
          <w:ilvl w:val="2"/>
          <w:numId w:val="1"/>
        </w:numPr>
        <w:tabs>
          <w:tab w:val="left" w:pos="1066"/>
        </w:tabs>
        <w:ind w:left="1065" w:hanging="245"/>
        <w:rPr>
          <w:u w:val="none"/>
        </w:rPr>
      </w:pPr>
      <w:r>
        <w:rPr>
          <w:spacing w:val="-2"/>
        </w:rPr>
        <w:t xml:space="preserve">Bid </w:t>
      </w:r>
      <w:r>
        <w:rPr>
          <w:spacing w:val="-4"/>
        </w:rPr>
        <w:t xml:space="preserve">Item, </w:t>
      </w:r>
      <w:r>
        <w:rPr>
          <w:spacing w:val="-3"/>
        </w:rPr>
        <w:t xml:space="preserve">Measurement, </w:t>
      </w:r>
      <w:r>
        <w:t>and</w:t>
      </w:r>
      <w:r>
        <w:rPr>
          <w:spacing w:val="-11"/>
        </w:rPr>
        <w:t xml:space="preserve"> </w:t>
      </w:r>
      <w:r>
        <w:rPr>
          <w:spacing w:val="-3"/>
        </w:rPr>
        <w:t>Payment.</w:t>
      </w:r>
    </w:p>
    <w:p w14:paraId="0205A830" w14:textId="77777777" w:rsidR="00833460" w:rsidRDefault="00833460">
      <w:pPr>
        <w:pStyle w:val="BodyText"/>
        <w:spacing w:before="2"/>
        <w:rPr>
          <w:sz w:val="15"/>
          <w:u w:val="none"/>
        </w:rPr>
      </w:pPr>
    </w:p>
    <w:p w14:paraId="2E11FC80" w14:textId="77777777" w:rsidR="00833460" w:rsidRDefault="003A33C9">
      <w:pPr>
        <w:pStyle w:val="ListParagraph"/>
        <w:numPr>
          <w:ilvl w:val="3"/>
          <w:numId w:val="1"/>
        </w:numPr>
        <w:tabs>
          <w:tab w:val="left" w:pos="1898"/>
        </w:tabs>
        <w:spacing w:before="91"/>
        <w:ind w:firstLine="0"/>
        <w:rPr>
          <w:u w:val="none"/>
        </w:rPr>
      </w:pPr>
      <w:r>
        <w:rPr>
          <w:spacing w:val="-2"/>
        </w:rPr>
        <w:t>Bid</w:t>
      </w:r>
      <w:r>
        <w:rPr>
          <w:spacing w:val="-5"/>
        </w:rPr>
        <w:t xml:space="preserve"> </w:t>
      </w:r>
      <w:r>
        <w:rPr>
          <w:spacing w:val="-4"/>
        </w:rPr>
        <w:t>Item:</w:t>
      </w:r>
    </w:p>
    <w:p w14:paraId="031083C9" w14:textId="2A38C154" w:rsidR="00833460" w:rsidRDefault="003A33C9">
      <w:pPr>
        <w:tabs>
          <w:tab w:val="left" w:pos="6305"/>
        </w:tabs>
        <w:spacing w:before="12"/>
        <w:ind w:left="2260"/>
        <w:rPr>
          <w:sz w:val="24"/>
        </w:rPr>
      </w:pPr>
      <w:r>
        <w:rPr>
          <w:b/>
          <w:u w:val="single"/>
        </w:rPr>
        <w:t>(*)</w:t>
      </w:r>
      <w:r>
        <w:rPr>
          <w:b/>
        </w:rPr>
        <w:t xml:space="preserve"> ”</w:t>
      </w:r>
      <w:r>
        <w:rPr>
          <w:b/>
          <w:spacing w:val="-7"/>
        </w:rPr>
        <w:t xml:space="preserve"> </w:t>
      </w:r>
      <w:r>
        <w:rPr>
          <w:b/>
          <w:spacing w:val="-3"/>
          <w:sz w:val="24"/>
        </w:rPr>
        <w:t>ASPHALTIC</w:t>
      </w:r>
      <w:r>
        <w:rPr>
          <w:b/>
          <w:spacing w:val="-5"/>
          <w:sz w:val="24"/>
        </w:rPr>
        <w:t xml:space="preserve"> </w:t>
      </w:r>
      <w:r>
        <w:rPr>
          <w:b/>
          <w:spacing w:val="-3"/>
          <w:sz w:val="24"/>
        </w:rPr>
        <w:t>CONCRETE</w:t>
      </w:r>
      <w:r w:rsidR="00750366">
        <w:rPr>
          <w:b/>
          <w:spacing w:val="-3"/>
          <w:sz w:val="24"/>
        </w:rPr>
        <w:t xml:space="preserve"> </w:t>
      </w:r>
      <w:r w:rsidR="00750366">
        <w:rPr>
          <w:b/>
          <w:spacing w:val="-3"/>
          <w:sz w:val="24"/>
          <w:u w:val="single"/>
        </w:rPr>
        <w:t>(++)</w:t>
      </w:r>
      <w:r>
        <w:rPr>
          <w:b/>
          <w:spacing w:val="-3"/>
          <w:sz w:val="24"/>
        </w:rPr>
        <w:tab/>
      </w:r>
      <w:r>
        <w:rPr>
          <w:sz w:val="24"/>
        </w:rPr>
        <w:t xml:space="preserve">Unit: </w:t>
      </w:r>
      <w:r>
        <w:rPr>
          <w:spacing w:val="-3"/>
          <w:sz w:val="24"/>
        </w:rPr>
        <w:t xml:space="preserve">Square Yard </w:t>
      </w:r>
      <w:r>
        <w:rPr>
          <w:spacing w:val="-4"/>
          <w:sz w:val="24"/>
        </w:rPr>
        <w:t>(nearest</w:t>
      </w:r>
      <w:r>
        <w:rPr>
          <w:spacing w:val="-14"/>
          <w:sz w:val="24"/>
        </w:rPr>
        <w:t xml:space="preserve"> </w:t>
      </w:r>
      <w:r>
        <w:rPr>
          <w:spacing w:val="-3"/>
          <w:sz w:val="24"/>
        </w:rPr>
        <w:t>S.Y.)</w:t>
      </w:r>
    </w:p>
    <w:p w14:paraId="2B9C72DD" w14:textId="77777777" w:rsidR="00833460" w:rsidRDefault="00833460">
      <w:pPr>
        <w:pStyle w:val="BodyText"/>
        <w:spacing w:before="2"/>
        <w:rPr>
          <w:sz w:val="15"/>
          <w:u w:val="none"/>
        </w:rPr>
      </w:pPr>
    </w:p>
    <w:p w14:paraId="2BEF4EA6" w14:textId="0A15636C" w:rsidR="00833460" w:rsidRDefault="003A33C9">
      <w:pPr>
        <w:pStyle w:val="BodyText"/>
        <w:spacing w:before="92"/>
        <w:ind w:left="2260"/>
        <w:rPr>
          <w:u w:val="none"/>
        </w:rPr>
      </w:pPr>
      <w:r>
        <w:rPr>
          <w:u w:val="none"/>
        </w:rPr>
        <w:t>(*) Specified Thickness of Asphaltic Concrete Pavement in inches.</w:t>
      </w:r>
    </w:p>
    <w:p w14:paraId="7193D270" w14:textId="4E84FBB1" w:rsidR="00750366" w:rsidRDefault="00750366">
      <w:pPr>
        <w:pStyle w:val="BodyText"/>
        <w:spacing w:before="92"/>
        <w:ind w:left="2260"/>
        <w:rPr>
          <w:u w:val="none"/>
        </w:rPr>
      </w:pPr>
      <w:r>
        <w:rPr>
          <w:u w:val="none"/>
        </w:rPr>
        <w:t>(++) (Pavement, Shoulder, Overlay</w:t>
      </w:r>
      <w:r w:rsidR="00A74AB1">
        <w:rPr>
          <w:u w:val="none"/>
        </w:rPr>
        <w:t>, Leveling Course</w:t>
      </w:r>
      <w:r>
        <w:rPr>
          <w:u w:val="none"/>
        </w:rPr>
        <w:t xml:space="preserve">) </w:t>
      </w:r>
    </w:p>
    <w:p w14:paraId="16A8EFED" w14:textId="77777777" w:rsidR="00833460" w:rsidRDefault="00833460">
      <w:pPr>
        <w:pStyle w:val="BodyText"/>
        <w:rPr>
          <w:sz w:val="23"/>
          <w:u w:val="none"/>
        </w:rPr>
      </w:pPr>
    </w:p>
    <w:p w14:paraId="6A0924B9" w14:textId="22D6D3E2" w:rsidR="00833460" w:rsidRDefault="003A33C9">
      <w:pPr>
        <w:pStyle w:val="ListParagraph"/>
        <w:numPr>
          <w:ilvl w:val="3"/>
          <w:numId w:val="1"/>
        </w:numPr>
        <w:tabs>
          <w:tab w:val="left" w:pos="1898"/>
          <w:tab w:val="left" w:pos="3338"/>
        </w:tabs>
        <w:spacing w:line="244" w:lineRule="auto"/>
        <w:ind w:right="255" w:firstLine="0"/>
        <w:rPr>
          <w:u w:val="none"/>
        </w:rPr>
      </w:pPr>
      <w:r>
        <w:rPr>
          <w:spacing w:val="-3"/>
        </w:rPr>
        <w:t>Measurement.</w:t>
      </w:r>
      <w:r>
        <w:rPr>
          <w:spacing w:val="-3"/>
          <w:u w:val="none"/>
        </w:rPr>
        <w:tab/>
      </w:r>
      <w:r>
        <w:rPr>
          <w:u w:val="none"/>
        </w:rPr>
        <w:t>“</w:t>
      </w:r>
      <w:r>
        <w:t xml:space="preserve"> (*)</w:t>
      </w:r>
      <w:r>
        <w:rPr>
          <w:u w:val="none"/>
        </w:rPr>
        <w:t xml:space="preserve"> </w:t>
      </w:r>
      <w:r>
        <w:rPr>
          <w:spacing w:val="-3"/>
          <w:u w:val="none"/>
        </w:rPr>
        <w:t>Asphaltic Concrete</w:t>
      </w:r>
      <w:r w:rsidR="00750366">
        <w:rPr>
          <w:spacing w:val="-3"/>
          <w:u w:val="none"/>
        </w:rPr>
        <w:t xml:space="preserve"> (++)</w:t>
      </w:r>
      <w:r>
        <w:rPr>
          <w:spacing w:val="-3"/>
          <w:u w:val="none"/>
        </w:rPr>
        <w:t xml:space="preserve">” </w:t>
      </w:r>
      <w:r>
        <w:rPr>
          <w:u w:val="none"/>
        </w:rPr>
        <w:t>shall be measured by the area of the top of the asphaltic concrete pavement constructed. Dimensions of individual areas shall be measured to the nearest 0.1 foot, the areas computed, summed and rounded to the nearest square yard for each pay application. The portion of an asphaltic concrete base placed under curbs and the tapered/sloped portion of the pavement between the top and bottom of the pavement section at the pavement’s edges shall not be</w:t>
      </w:r>
      <w:r>
        <w:rPr>
          <w:spacing w:val="3"/>
          <w:u w:val="none"/>
        </w:rPr>
        <w:t xml:space="preserve"> </w:t>
      </w:r>
      <w:r>
        <w:rPr>
          <w:u w:val="none"/>
        </w:rPr>
        <w:t>measured.</w:t>
      </w:r>
    </w:p>
    <w:p w14:paraId="7BD2ADF0" w14:textId="77777777" w:rsidR="00833460" w:rsidRDefault="00833460">
      <w:pPr>
        <w:pStyle w:val="BodyText"/>
        <w:spacing w:before="2"/>
        <w:rPr>
          <w:sz w:val="23"/>
          <w:u w:val="none"/>
        </w:rPr>
      </w:pPr>
    </w:p>
    <w:p w14:paraId="5C67BD22" w14:textId="0BCC82EA" w:rsidR="00833460" w:rsidRDefault="003A33C9">
      <w:pPr>
        <w:pStyle w:val="ListParagraph"/>
        <w:numPr>
          <w:ilvl w:val="3"/>
          <w:numId w:val="1"/>
        </w:numPr>
        <w:tabs>
          <w:tab w:val="left" w:pos="1910"/>
        </w:tabs>
        <w:spacing w:line="244" w:lineRule="auto"/>
        <w:ind w:right="310" w:firstLine="0"/>
        <w:rPr>
          <w:u w:val="none"/>
        </w:rPr>
      </w:pPr>
      <w:r>
        <w:t>Payment.</w:t>
      </w:r>
      <w:r>
        <w:rPr>
          <w:u w:val="none"/>
        </w:rPr>
        <w:t xml:space="preserve"> Payment for completed and accepted asphaltic concrete pavement, measured as provided above, shall be made at the Contract Unit Price for “</w:t>
      </w:r>
      <w:r>
        <w:t>(*)</w:t>
      </w:r>
      <w:r>
        <w:rPr>
          <w:u w:val="none"/>
        </w:rPr>
        <w:t xml:space="preserve"> Asphaltic Concrete</w:t>
      </w:r>
      <w:r w:rsidR="00750366">
        <w:rPr>
          <w:u w:val="none"/>
        </w:rPr>
        <w:t xml:space="preserve"> (++)</w:t>
      </w:r>
      <w:r>
        <w:rPr>
          <w:u w:val="none"/>
        </w:rPr>
        <w:t xml:space="preserve">” per square yard subject to price adjustments for thickness, density, and air void deficiencies as stipulated in Subsections </w:t>
      </w:r>
      <w:r w:rsidR="00202CC4">
        <w:rPr>
          <w:u w:val="none"/>
        </w:rPr>
        <w:t>1</w:t>
      </w:r>
      <w:r>
        <w:rPr>
          <w:u w:val="none"/>
        </w:rPr>
        <w:t xml:space="preserve">.02 I.(2), </w:t>
      </w:r>
      <w:r w:rsidR="00202CC4">
        <w:rPr>
          <w:u w:val="none"/>
        </w:rPr>
        <w:t>1</w:t>
      </w:r>
      <w:r>
        <w:rPr>
          <w:u w:val="none"/>
        </w:rPr>
        <w:t xml:space="preserve">.02 I.(3), and </w:t>
      </w:r>
      <w:r w:rsidR="00202CC4">
        <w:rPr>
          <w:u w:val="none"/>
        </w:rPr>
        <w:t>1</w:t>
      </w:r>
      <w:r>
        <w:rPr>
          <w:u w:val="none"/>
        </w:rPr>
        <w:t>.02 I.(4) above. Such payment shall be full compensation for the drying and screening of the aggregates; the mixing of the asphaltic cement with the aggregates; the preparation of the subgrade, unless bid as a separate bid item; the preparation of the base or surface to which the asphaltic concrete is applied; the application of prime and tack coats; the hauling, placing, finishing, and compaction of the asphaltic concrete; mobilization; providing all traffic control, unless provided by the owner or established as a separate pay item; and for all labor, equipment, tools, supplies, and incidentals necessary to complete the</w:t>
      </w:r>
      <w:r>
        <w:rPr>
          <w:spacing w:val="30"/>
          <w:u w:val="none"/>
        </w:rPr>
        <w:t xml:space="preserve"> </w:t>
      </w:r>
      <w:r>
        <w:rPr>
          <w:u w:val="none"/>
        </w:rPr>
        <w:t>work.</w:t>
      </w:r>
    </w:p>
    <w:p w14:paraId="12CF9F64" w14:textId="77777777" w:rsidR="00833460" w:rsidRDefault="00833460">
      <w:pPr>
        <w:spacing w:line="244" w:lineRule="auto"/>
        <w:sectPr w:rsidR="00833460">
          <w:pgSz w:w="12240" w:h="15840"/>
          <w:pgMar w:top="1380" w:right="1220" w:bottom="1100" w:left="1340" w:header="0" w:footer="906" w:gutter="0"/>
          <w:cols w:space="720"/>
        </w:sectPr>
      </w:pPr>
    </w:p>
    <w:p w14:paraId="4222713B" w14:textId="77777777" w:rsidR="00833460" w:rsidRPr="00BF7146" w:rsidRDefault="003A33C9">
      <w:pPr>
        <w:pStyle w:val="ListParagraph"/>
        <w:numPr>
          <w:ilvl w:val="1"/>
          <w:numId w:val="1"/>
        </w:numPr>
        <w:tabs>
          <w:tab w:val="left" w:pos="820"/>
          <w:tab w:val="left" w:pos="821"/>
        </w:tabs>
        <w:spacing w:before="81"/>
        <w:rPr>
          <w:b/>
          <w:bCs/>
          <w:u w:val="none"/>
        </w:rPr>
      </w:pPr>
      <w:r w:rsidRPr="00BF7146">
        <w:rPr>
          <w:b/>
          <w:bCs/>
          <w:spacing w:val="-3"/>
          <w:u w:val="none"/>
        </w:rPr>
        <w:lastRenderedPageBreak/>
        <w:t xml:space="preserve">ASPHALT PAVEMENT </w:t>
      </w:r>
      <w:r w:rsidRPr="00BF7146">
        <w:rPr>
          <w:b/>
          <w:bCs/>
          <w:spacing w:val="-4"/>
          <w:u w:val="none"/>
        </w:rPr>
        <w:t>PATCHING.</w:t>
      </w:r>
    </w:p>
    <w:p w14:paraId="3E5EBD39" w14:textId="77777777" w:rsidR="00833460" w:rsidRDefault="00833460">
      <w:pPr>
        <w:pStyle w:val="BodyText"/>
        <w:spacing w:before="1"/>
        <w:rPr>
          <w:sz w:val="23"/>
          <w:u w:val="none"/>
        </w:rPr>
      </w:pPr>
    </w:p>
    <w:p w14:paraId="538E16E9" w14:textId="4E2A201D" w:rsidR="00833460" w:rsidRDefault="003A33C9">
      <w:pPr>
        <w:pStyle w:val="ListParagraph"/>
        <w:numPr>
          <w:ilvl w:val="2"/>
          <w:numId w:val="1"/>
        </w:numPr>
        <w:tabs>
          <w:tab w:val="left" w:pos="1135"/>
        </w:tabs>
        <w:spacing w:line="244" w:lineRule="auto"/>
        <w:ind w:right="512" w:firstLine="0"/>
        <w:rPr>
          <w:u w:val="none"/>
        </w:rPr>
      </w:pPr>
      <w:r>
        <w:t>Materials.</w:t>
      </w:r>
      <w:r>
        <w:rPr>
          <w:u w:val="none"/>
        </w:rPr>
        <w:t xml:space="preserve"> </w:t>
      </w:r>
      <w:r>
        <w:rPr>
          <w:spacing w:val="-3"/>
          <w:u w:val="none"/>
        </w:rPr>
        <w:t xml:space="preserve">Unless otherwise </w:t>
      </w:r>
      <w:r>
        <w:rPr>
          <w:u w:val="none"/>
        </w:rPr>
        <w:t xml:space="preserve">specified in the Project </w:t>
      </w:r>
      <w:r>
        <w:rPr>
          <w:spacing w:val="-3"/>
          <w:u w:val="none"/>
        </w:rPr>
        <w:t xml:space="preserve">Documents, materials </w:t>
      </w:r>
      <w:r>
        <w:rPr>
          <w:u w:val="none"/>
        </w:rPr>
        <w:t xml:space="preserve">used for </w:t>
      </w:r>
      <w:r>
        <w:rPr>
          <w:spacing w:val="-3"/>
          <w:u w:val="none"/>
        </w:rPr>
        <w:t xml:space="preserve">patching </w:t>
      </w:r>
      <w:r>
        <w:rPr>
          <w:u w:val="none"/>
        </w:rPr>
        <w:t xml:space="preserve">asphalt </w:t>
      </w:r>
      <w:r>
        <w:rPr>
          <w:spacing w:val="-3"/>
          <w:u w:val="none"/>
        </w:rPr>
        <w:t xml:space="preserve">pavement </w:t>
      </w:r>
      <w:r>
        <w:rPr>
          <w:u w:val="none"/>
        </w:rPr>
        <w:t xml:space="preserve">shall </w:t>
      </w:r>
      <w:r>
        <w:rPr>
          <w:spacing w:val="-3"/>
          <w:u w:val="none"/>
        </w:rPr>
        <w:t xml:space="preserve">meet </w:t>
      </w:r>
      <w:r>
        <w:rPr>
          <w:u w:val="none"/>
        </w:rPr>
        <w:t xml:space="preserve">the </w:t>
      </w:r>
      <w:r>
        <w:rPr>
          <w:spacing w:val="-3"/>
          <w:u w:val="none"/>
        </w:rPr>
        <w:t xml:space="preserve">requirements </w:t>
      </w:r>
      <w:r>
        <w:rPr>
          <w:u w:val="none"/>
        </w:rPr>
        <w:t xml:space="preserve">for asphaltic concrete </w:t>
      </w:r>
      <w:r>
        <w:rPr>
          <w:spacing w:val="-3"/>
          <w:u w:val="none"/>
        </w:rPr>
        <w:t xml:space="preserve">pavement </w:t>
      </w:r>
      <w:r>
        <w:rPr>
          <w:u w:val="none"/>
        </w:rPr>
        <w:t xml:space="preserve">specified in </w:t>
      </w:r>
      <w:r>
        <w:rPr>
          <w:spacing w:val="-3"/>
          <w:u w:val="none"/>
        </w:rPr>
        <w:t xml:space="preserve">Subsection </w:t>
      </w:r>
      <w:r w:rsidR="00202CC4">
        <w:rPr>
          <w:spacing w:val="-3"/>
          <w:u w:val="none"/>
        </w:rPr>
        <w:t>1</w:t>
      </w:r>
      <w:r>
        <w:rPr>
          <w:spacing w:val="-3"/>
          <w:u w:val="none"/>
        </w:rPr>
        <w:t>.02</w:t>
      </w:r>
      <w:r>
        <w:rPr>
          <w:spacing w:val="-7"/>
          <w:u w:val="none"/>
        </w:rPr>
        <w:t xml:space="preserve"> </w:t>
      </w:r>
      <w:r>
        <w:rPr>
          <w:u w:val="none"/>
        </w:rPr>
        <w:t>B.</w:t>
      </w:r>
    </w:p>
    <w:p w14:paraId="0D11D55E" w14:textId="77777777" w:rsidR="00833460" w:rsidRDefault="00833460">
      <w:pPr>
        <w:pStyle w:val="BodyText"/>
        <w:spacing w:before="10"/>
        <w:rPr>
          <w:u w:val="none"/>
        </w:rPr>
      </w:pPr>
    </w:p>
    <w:p w14:paraId="00334022" w14:textId="77777777" w:rsidR="00833460" w:rsidRDefault="003A33C9">
      <w:pPr>
        <w:pStyle w:val="ListParagraph"/>
        <w:numPr>
          <w:ilvl w:val="2"/>
          <w:numId w:val="1"/>
        </w:numPr>
        <w:tabs>
          <w:tab w:val="left" w:pos="1123"/>
        </w:tabs>
        <w:ind w:left="1122" w:hanging="302"/>
        <w:rPr>
          <w:u w:val="none"/>
        </w:rPr>
      </w:pPr>
      <w:r>
        <w:rPr>
          <w:spacing w:val="-3"/>
        </w:rPr>
        <w:t>Construction</w:t>
      </w:r>
      <w:r>
        <w:rPr>
          <w:spacing w:val="-5"/>
        </w:rPr>
        <w:t xml:space="preserve"> </w:t>
      </w:r>
      <w:r>
        <w:rPr>
          <w:spacing w:val="-3"/>
        </w:rPr>
        <w:t>Requirements.</w:t>
      </w:r>
    </w:p>
    <w:p w14:paraId="493008AE" w14:textId="77777777" w:rsidR="00833460" w:rsidRDefault="00833460">
      <w:pPr>
        <w:pStyle w:val="BodyText"/>
        <w:spacing w:before="1"/>
        <w:rPr>
          <w:sz w:val="15"/>
          <w:u w:val="none"/>
        </w:rPr>
      </w:pPr>
    </w:p>
    <w:p w14:paraId="24E8094F" w14:textId="7AFFC272" w:rsidR="00833460" w:rsidRPr="00C97147" w:rsidRDefault="003A33C9" w:rsidP="00C97147">
      <w:pPr>
        <w:pStyle w:val="ListParagraph"/>
        <w:numPr>
          <w:ilvl w:val="3"/>
          <w:numId w:val="1"/>
        </w:numPr>
        <w:tabs>
          <w:tab w:val="left" w:pos="1855"/>
        </w:tabs>
        <w:spacing w:before="1" w:line="244" w:lineRule="auto"/>
        <w:ind w:right="282" w:firstLine="0"/>
        <w:rPr>
          <w:sz w:val="23"/>
          <w:u w:val="none"/>
        </w:rPr>
      </w:pPr>
      <w:r>
        <w:t>Initial Removal of Pavement</w:t>
      </w:r>
      <w:r w:rsidRPr="00C97147">
        <w:rPr>
          <w:u w:val="none"/>
        </w:rPr>
        <w:t xml:space="preserve">. The </w:t>
      </w:r>
      <w:r w:rsidRPr="00C97147">
        <w:rPr>
          <w:spacing w:val="-3"/>
          <w:u w:val="none"/>
        </w:rPr>
        <w:t xml:space="preserve">Engineer </w:t>
      </w:r>
      <w:r w:rsidRPr="00C97147">
        <w:rPr>
          <w:u w:val="none"/>
        </w:rPr>
        <w:t xml:space="preserve">shall </w:t>
      </w:r>
      <w:r w:rsidRPr="00C97147">
        <w:rPr>
          <w:spacing w:val="-3"/>
          <w:u w:val="none"/>
        </w:rPr>
        <w:t xml:space="preserve">mark </w:t>
      </w:r>
      <w:r w:rsidRPr="00C97147">
        <w:rPr>
          <w:u w:val="none"/>
        </w:rPr>
        <w:t xml:space="preserve">in the field the </w:t>
      </w:r>
      <w:r w:rsidRPr="00C97147">
        <w:rPr>
          <w:spacing w:val="-3"/>
          <w:u w:val="none"/>
        </w:rPr>
        <w:t xml:space="preserve">limits </w:t>
      </w:r>
      <w:r w:rsidRPr="00C97147">
        <w:rPr>
          <w:u w:val="none"/>
        </w:rPr>
        <w:t xml:space="preserve">of the asphaltic concrete </w:t>
      </w:r>
      <w:r w:rsidRPr="00C97147">
        <w:rPr>
          <w:spacing w:val="-3"/>
          <w:u w:val="none"/>
        </w:rPr>
        <w:t xml:space="preserve">pavement </w:t>
      </w:r>
      <w:r w:rsidRPr="00C97147">
        <w:rPr>
          <w:u w:val="none"/>
        </w:rPr>
        <w:t xml:space="preserve">to be </w:t>
      </w:r>
      <w:r w:rsidRPr="00C97147">
        <w:rPr>
          <w:spacing w:val="-3"/>
          <w:u w:val="none"/>
        </w:rPr>
        <w:t xml:space="preserve">removed </w:t>
      </w:r>
      <w:r w:rsidRPr="00C97147">
        <w:rPr>
          <w:u w:val="none"/>
        </w:rPr>
        <w:t xml:space="preserve">and replaced. The </w:t>
      </w:r>
      <w:r w:rsidRPr="00C97147">
        <w:rPr>
          <w:spacing w:val="-3"/>
          <w:u w:val="none"/>
        </w:rPr>
        <w:t xml:space="preserve">pavement </w:t>
      </w:r>
      <w:r w:rsidRPr="00C97147">
        <w:rPr>
          <w:u w:val="none"/>
        </w:rPr>
        <w:t xml:space="preserve">shall be </w:t>
      </w:r>
      <w:r w:rsidRPr="00C97147">
        <w:rPr>
          <w:spacing w:val="-3"/>
          <w:u w:val="none"/>
        </w:rPr>
        <w:t xml:space="preserve">removed </w:t>
      </w:r>
      <w:r w:rsidRPr="00C97147">
        <w:rPr>
          <w:u w:val="none"/>
        </w:rPr>
        <w:t>by</w:t>
      </w:r>
      <w:r w:rsidRPr="00C97147">
        <w:rPr>
          <w:spacing w:val="-11"/>
          <w:u w:val="none"/>
        </w:rPr>
        <w:t xml:space="preserve"> </w:t>
      </w:r>
      <w:r w:rsidRPr="00C97147">
        <w:rPr>
          <w:u w:val="none"/>
        </w:rPr>
        <w:t>first</w:t>
      </w:r>
      <w:r w:rsidRPr="00C97147">
        <w:rPr>
          <w:spacing w:val="-7"/>
          <w:u w:val="none"/>
        </w:rPr>
        <w:t xml:space="preserve"> </w:t>
      </w:r>
      <w:r w:rsidRPr="00C97147">
        <w:rPr>
          <w:u w:val="none"/>
        </w:rPr>
        <w:t>saw</w:t>
      </w:r>
      <w:r w:rsidRPr="00C97147">
        <w:rPr>
          <w:spacing w:val="-9"/>
          <w:u w:val="none"/>
        </w:rPr>
        <w:t xml:space="preserve"> </w:t>
      </w:r>
      <w:r w:rsidRPr="00C97147">
        <w:rPr>
          <w:u w:val="none"/>
        </w:rPr>
        <w:t>cutting</w:t>
      </w:r>
      <w:r w:rsidRPr="00C97147">
        <w:rPr>
          <w:spacing w:val="-11"/>
          <w:u w:val="none"/>
        </w:rPr>
        <w:t xml:space="preserve"> </w:t>
      </w:r>
      <w:r w:rsidRPr="00C97147">
        <w:rPr>
          <w:spacing w:val="-3"/>
          <w:u w:val="none"/>
        </w:rPr>
        <w:t>around</w:t>
      </w:r>
      <w:r w:rsidRPr="00C97147">
        <w:rPr>
          <w:spacing w:val="-8"/>
          <w:u w:val="none"/>
        </w:rPr>
        <w:t xml:space="preserve"> </w:t>
      </w:r>
      <w:r w:rsidRPr="00C97147">
        <w:rPr>
          <w:u w:val="none"/>
        </w:rPr>
        <w:t>the</w:t>
      </w:r>
      <w:r w:rsidRPr="00C97147">
        <w:rPr>
          <w:spacing w:val="-8"/>
          <w:u w:val="none"/>
        </w:rPr>
        <w:t xml:space="preserve"> </w:t>
      </w:r>
      <w:r w:rsidRPr="00C97147">
        <w:rPr>
          <w:spacing w:val="-3"/>
          <w:u w:val="none"/>
        </w:rPr>
        <w:t>perimeter</w:t>
      </w:r>
      <w:r w:rsidRPr="00C97147">
        <w:rPr>
          <w:spacing w:val="-7"/>
          <w:u w:val="none"/>
        </w:rPr>
        <w:t xml:space="preserve"> </w:t>
      </w:r>
      <w:r w:rsidRPr="00C97147">
        <w:rPr>
          <w:u w:val="none"/>
        </w:rPr>
        <w:t>of</w:t>
      </w:r>
      <w:r w:rsidRPr="00C97147">
        <w:rPr>
          <w:spacing w:val="-7"/>
          <w:u w:val="none"/>
        </w:rPr>
        <w:t xml:space="preserve"> </w:t>
      </w:r>
      <w:r w:rsidRPr="00C97147">
        <w:rPr>
          <w:u w:val="none"/>
        </w:rPr>
        <w:t>the</w:t>
      </w:r>
      <w:r w:rsidRPr="00C97147">
        <w:rPr>
          <w:spacing w:val="-8"/>
          <w:u w:val="none"/>
        </w:rPr>
        <w:t xml:space="preserve"> </w:t>
      </w:r>
      <w:r w:rsidRPr="00C97147">
        <w:rPr>
          <w:u w:val="none"/>
        </w:rPr>
        <w:t>patch</w:t>
      </w:r>
      <w:r w:rsidRPr="00C97147">
        <w:rPr>
          <w:spacing w:val="-8"/>
          <w:u w:val="none"/>
        </w:rPr>
        <w:t xml:space="preserve"> </w:t>
      </w:r>
      <w:r w:rsidRPr="00C97147">
        <w:rPr>
          <w:u w:val="none"/>
        </w:rPr>
        <w:t>area</w:t>
      </w:r>
      <w:r w:rsidRPr="00C97147">
        <w:rPr>
          <w:spacing w:val="-8"/>
          <w:u w:val="none"/>
        </w:rPr>
        <w:t xml:space="preserve"> </w:t>
      </w:r>
      <w:r w:rsidRPr="00C97147">
        <w:rPr>
          <w:u w:val="none"/>
        </w:rPr>
        <w:t>to</w:t>
      </w:r>
      <w:r w:rsidRPr="00C97147">
        <w:rPr>
          <w:spacing w:val="-8"/>
          <w:u w:val="none"/>
        </w:rPr>
        <w:t xml:space="preserve"> </w:t>
      </w:r>
      <w:r w:rsidRPr="00C97147">
        <w:rPr>
          <w:u w:val="none"/>
        </w:rPr>
        <w:t>the</w:t>
      </w:r>
      <w:r w:rsidRPr="00C97147">
        <w:rPr>
          <w:spacing w:val="-6"/>
          <w:u w:val="none"/>
        </w:rPr>
        <w:t xml:space="preserve"> </w:t>
      </w:r>
      <w:r w:rsidRPr="00C97147">
        <w:rPr>
          <w:u w:val="none"/>
        </w:rPr>
        <w:t>full</w:t>
      </w:r>
      <w:r w:rsidRPr="00C97147">
        <w:rPr>
          <w:spacing w:val="-7"/>
          <w:u w:val="none"/>
        </w:rPr>
        <w:t xml:space="preserve"> </w:t>
      </w:r>
      <w:r w:rsidRPr="00C97147">
        <w:rPr>
          <w:u w:val="none"/>
        </w:rPr>
        <w:t>depth</w:t>
      </w:r>
      <w:r w:rsidRPr="00C97147">
        <w:rPr>
          <w:spacing w:val="-8"/>
          <w:u w:val="none"/>
        </w:rPr>
        <w:t xml:space="preserve"> </w:t>
      </w:r>
      <w:r w:rsidRPr="00C97147">
        <w:rPr>
          <w:u w:val="none"/>
        </w:rPr>
        <w:t>of</w:t>
      </w:r>
      <w:r w:rsidRPr="00C97147">
        <w:rPr>
          <w:spacing w:val="-7"/>
          <w:u w:val="none"/>
        </w:rPr>
        <w:t xml:space="preserve"> </w:t>
      </w:r>
      <w:r w:rsidRPr="00C97147">
        <w:rPr>
          <w:u w:val="none"/>
        </w:rPr>
        <w:t>the</w:t>
      </w:r>
      <w:r w:rsidRPr="00C97147">
        <w:rPr>
          <w:spacing w:val="-8"/>
          <w:u w:val="none"/>
        </w:rPr>
        <w:t xml:space="preserve"> </w:t>
      </w:r>
      <w:r w:rsidRPr="00C97147">
        <w:rPr>
          <w:spacing w:val="-3"/>
          <w:u w:val="none"/>
        </w:rPr>
        <w:t xml:space="preserve">pavement </w:t>
      </w:r>
      <w:r w:rsidRPr="00C97147">
        <w:rPr>
          <w:u w:val="none"/>
        </w:rPr>
        <w:t xml:space="preserve">to be </w:t>
      </w:r>
      <w:r w:rsidRPr="00C97147">
        <w:rPr>
          <w:spacing w:val="-3"/>
          <w:u w:val="none"/>
        </w:rPr>
        <w:t xml:space="preserve">removed. </w:t>
      </w:r>
      <w:r w:rsidRPr="00C97147">
        <w:rPr>
          <w:u w:val="none"/>
        </w:rPr>
        <w:t>The Contractor shall remove and dispose of the pavement</w:t>
      </w:r>
      <w:r w:rsidR="00C97147" w:rsidRPr="00C97147">
        <w:rPr>
          <w:u w:val="none"/>
        </w:rPr>
        <w:t>.</w:t>
      </w:r>
      <w:r w:rsidRPr="00C97147">
        <w:rPr>
          <w:u w:val="none"/>
        </w:rPr>
        <w:t xml:space="preserve"> </w:t>
      </w:r>
    </w:p>
    <w:p w14:paraId="3781502E" w14:textId="77777777" w:rsidR="00833460" w:rsidRDefault="00833460">
      <w:pPr>
        <w:pStyle w:val="BodyText"/>
        <w:spacing w:before="1"/>
        <w:rPr>
          <w:sz w:val="23"/>
          <w:u w:val="none"/>
        </w:rPr>
      </w:pPr>
    </w:p>
    <w:p w14:paraId="1B8FCF1B" w14:textId="52B2F968" w:rsidR="00833460" w:rsidRPr="00481AD4" w:rsidRDefault="003A33C9" w:rsidP="00481AD4">
      <w:pPr>
        <w:pStyle w:val="ListParagraph"/>
        <w:numPr>
          <w:ilvl w:val="3"/>
          <w:numId w:val="1"/>
        </w:numPr>
        <w:tabs>
          <w:tab w:val="left" w:pos="1910"/>
        </w:tabs>
        <w:spacing w:before="8" w:line="244" w:lineRule="auto"/>
        <w:ind w:right="217" w:firstLine="0"/>
        <w:rPr>
          <w:sz w:val="23"/>
          <w:u w:val="none"/>
        </w:rPr>
      </w:pPr>
      <w:r>
        <w:t>Subgrade Stabilization.</w:t>
      </w:r>
      <w:r w:rsidRPr="00481AD4">
        <w:rPr>
          <w:u w:val="none"/>
        </w:rPr>
        <w:t xml:space="preserve"> After removal of the pavement, the Contractor shall request an inspection of the subgrade by the Engineer. If the Engineer determines that the subgrade is unstable, it shall be excavated to a depth determined by the Engineer and backfilled with Aggregate Base</w:t>
      </w:r>
      <w:r w:rsidR="00C97147" w:rsidRPr="00481AD4">
        <w:rPr>
          <w:u w:val="none"/>
        </w:rPr>
        <w:t xml:space="preserve"> (</w:t>
      </w:r>
      <w:r w:rsidRPr="00481AD4">
        <w:rPr>
          <w:u w:val="none"/>
        </w:rPr>
        <w:t>AB-3</w:t>
      </w:r>
      <w:r w:rsidR="00C97147" w:rsidRPr="00481AD4">
        <w:rPr>
          <w:u w:val="none"/>
        </w:rPr>
        <w:t>)(6”)</w:t>
      </w:r>
      <w:r w:rsidRPr="00481AD4">
        <w:rPr>
          <w:u w:val="none"/>
        </w:rPr>
        <w:t xml:space="preserve"> as directed by the Engineer. The aggregate base shall be moistened and deposited in lifts not exceeding 6 inches and compacted to a minimum density of 95% of the standard density with moisture content of +/-3% of the optimum moisture or to the satisfaction of the Engineer when testing of the density of the material is </w:t>
      </w:r>
      <w:r w:rsidR="009A7577" w:rsidRPr="00481AD4">
        <w:rPr>
          <w:u w:val="none"/>
        </w:rPr>
        <w:t>waived by</w:t>
      </w:r>
      <w:r w:rsidRPr="00481AD4">
        <w:rPr>
          <w:u w:val="none"/>
        </w:rPr>
        <w:t xml:space="preserve"> the Engineer. The installation and compaction of the aggregate base shall be paid for by the ton under the pay item “Aggregate Base </w:t>
      </w:r>
      <w:r w:rsidR="00E5290B">
        <w:rPr>
          <w:u w:val="none"/>
        </w:rPr>
        <w:t>(</w:t>
      </w:r>
      <w:r w:rsidRPr="00481AD4">
        <w:rPr>
          <w:u w:val="none"/>
        </w:rPr>
        <w:t>AB-3</w:t>
      </w:r>
      <w:r w:rsidR="00481AD4" w:rsidRPr="00481AD4">
        <w:rPr>
          <w:u w:val="none"/>
        </w:rPr>
        <w:t>)(6</w:t>
      </w:r>
      <w:r w:rsidRPr="00481AD4">
        <w:rPr>
          <w:u w:val="none"/>
        </w:rPr>
        <w:t>”</w:t>
      </w:r>
      <w:r w:rsidR="00481AD4" w:rsidRPr="00481AD4">
        <w:rPr>
          <w:u w:val="none"/>
        </w:rPr>
        <w:t>)”.</w:t>
      </w:r>
      <w:r w:rsidRPr="00481AD4">
        <w:rPr>
          <w:u w:val="none"/>
        </w:rPr>
        <w:t xml:space="preserve"> Excavation</w:t>
      </w:r>
      <w:r w:rsidR="00481AD4" w:rsidRPr="00481AD4">
        <w:rPr>
          <w:u w:val="none"/>
        </w:rPr>
        <w:t xml:space="preserve">, disposal of excess material and compaction </w:t>
      </w:r>
      <w:r w:rsidRPr="00481AD4">
        <w:rPr>
          <w:u w:val="none"/>
        </w:rPr>
        <w:t xml:space="preserve">of the subgrade shall be </w:t>
      </w:r>
      <w:r w:rsidR="00481AD4" w:rsidRPr="00481AD4">
        <w:t>subsidiary</w:t>
      </w:r>
      <w:r w:rsidR="00481AD4" w:rsidRPr="00481AD4">
        <w:rPr>
          <w:u w:val="none"/>
        </w:rPr>
        <w:t xml:space="preserve"> to </w:t>
      </w:r>
      <w:bookmarkStart w:id="0" w:name="_Hlk94532650"/>
      <w:r w:rsidR="00481AD4" w:rsidRPr="00481AD4">
        <w:rPr>
          <w:u w:val="none"/>
        </w:rPr>
        <w:t xml:space="preserve">“Aggregate Base </w:t>
      </w:r>
      <w:r w:rsidR="00E5290B">
        <w:rPr>
          <w:u w:val="none"/>
        </w:rPr>
        <w:t>(</w:t>
      </w:r>
      <w:r w:rsidR="00481AD4" w:rsidRPr="00481AD4">
        <w:rPr>
          <w:u w:val="none"/>
        </w:rPr>
        <w:t>AB-3)(6”)”</w:t>
      </w:r>
      <w:bookmarkEnd w:id="0"/>
      <w:r w:rsidR="00481AD4" w:rsidRPr="00481AD4">
        <w:rPr>
          <w:u w:val="none"/>
        </w:rPr>
        <w:t xml:space="preserve">. </w:t>
      </w:r>
    </w:p>
    <w:p w14:paraId="16C542DF" w14:textId="77777777" w:rsidR="00481AD4" w:rsidRPr="00481AD4" w:rsidRDefault="00481AD4" w:rsidP="00481AD4">
      <w:pPr>
        <w:pStyle w:val="ListParagraph"/>
        <w:tabs>
          <w:tab w:val="left" w:pos="1910"/>
        </w:tabs>
        <w:spacing w:before="8" w:line="244" w:lineRule="auto"/>
        <w:ind w:right="217"/>
        <w:rPr>
          <w:sz w:val="23"/>
          <w:u w:val="none"/>
        </w:rPr>
      </w:pPr>
    </w:p>
    <w:p w14:paraId="7708F7FA" w14:textId="203A50D8" w:rsidR="00833460" w:rsidRDefault="003A33C9">
      <w:pPr>
        <w:pStyle w:val="ListParagraph"/>
        <w:numPr>
          <w:ilvl w:val="3"/>
          <w:numId w:val="1"/>
        </w:numPr>
        <w:tabs>
          <w:tab w:val="left" w:pos="1910"/>
        </w:tabs>
        <w:spacing w:line="244" w:lineRule="auto"/>
        <w:ind w:right="248" w:firstLine="0"/>
        <w:rPr>
          <w:u w:val="none"/>
        </w:rPr>
      </w:pPr>
      <w:r>
        <w:t>Additional Pavement Removal.</w:t>
      </w:r>
      <w:r>
        <w:rPr>
          <w:u w:val="none"/>
        </w:rPr>
        <w:t xml:space="preserve"> Additional existing pavement shall be full depth sawcut and carefully removed by the Contractor to provide a minimum width of </w:t>
      </w:r>
      <w:r w:rsidR="00481AD4">
        <w:rPr>
          <w:u w:val="none"/>
        </w:rPr>
        <w:t>6</w:t>
      </w:r>
      <w:r>
        <w:rPr>
          <w:u w:val="none"/>
        </w:rPr>
        <w:t xml:space="preserve"> inches of undisturbed subgrade on each side of the</w:t>
      </w:r>
      <w:r>
        <w:rPr>
          <w:spacing w:val="5"/>
          <w:u w:val="none"/>
        </w:rPr>
        <w:t xml:space="preserve"> </w:t>
      </w:r>
      <w:r>
        <w:rPr>
          <w:u w:val="none"/>
        </w:rPr>
        <w:t>trench.</w:t>
      </w:r>
    </w:p>
    <w:p w14:paraId="2E1E225D" w14:textId="77777777" w:rsidR="00833460" w:rsidRDefault="00833460">
      <w:pPr>
        <w:pStyle w:val="BodyText"/>
        <w:spacing w:before="9"/>
        <w:rPr>
          <w:u w:val="none"/>
        </w:rPr>
      </w:pPr>
    </w:p>
    <w:p w14:paraId="55191D08" w14:textId="2FC90F41" w:rsidR="00833460" w:rsidRDefault="003A33C9">
      <w:pPr>
        <w:pStyle w:val="BodyText"/>
        <w:spacing w:before="1" w:line="244" w:lineRule="auto"/>
        <w:ind w:left="1540" w:right="230"/>
        <w:rPr>
          <w:u w:val="none"/>
        </w:rPr>
      </w:pPr>
      <w:r>
        <w:rPr>
          <w:u w:val="none"/>
        </w:rPr>
        <w:t xml:space="preserve">If the asphalt patching is necessary due to an excavation into the roadbed, the Contractor shall backfill the excavation to the bottom of the adjacent pavement prior to removing additional pavement for the minimum </w:t>
      </w:r>
      <w:r w:rsidR="00481AD4">
        <w:rPr>
          <w:u w:val="none"/>
        </w:rPr>
        <w:t>6</w:t>
      </w:r>
      <w:r w:rsidR="00750366">
        <w:rPr>
          <w:u w:val="none"/>
        </w:rPr>
        <w:t>-</w:t>
      </w:r>
      <w:r>
        <w:rPr>
          <w:u w:val="none"/>
        </w:rPr>
        <w:t>inch subgrade shoulder.</w:t>
      </w:r>
    </w:p>
    <w:p w14:paraId="58927C3A" w14:textId="77777777" w:rsidR="00833460" w:rsidRDefault="00833460">
      <w:pPr>
        <w:spacing w:line="244" w:lineRule="auto"/>
      </w:pPr>
    </w:p>
    <w:p w14:paraId="020A3F20" w14:textId="4463CC11" w:rsidR="00481AD4" w:rsidRDefault="003A33C9" w:rsidP="00481AD4">
      <w:pPr>
        <w:pStyle w:val="ListParagraph"/>
        <w:numPr>
          <w:ilvl w:val="3"/>
          <w:numId w:val="1"/>
        </w:numPr>
        <w:tabs>
          <w:tab w:val="left" w:pos="1910"/>
        </w:tabs>
        <w:spacing w:before="81" w:line="247" w:lineRule="auto"/>
        <w:ind w:right="274" w:firstLine="0"/>
        <w:rPr>
          <w:u w:val="none"/>
        </w:rPr>
      </w:pPr>
      <w:r>
        <w:t>Placing the Patch</w:t>
      </w:r>
      <w:r>
        <w:rPr>
          <w:u w:val="none"/>
        </w:rPr>
        <w:t xml:space="preserve">. The width from sawcut to sawcut shall be filled with asphalt </w:t>
      </w:r>
    </w:p>
    <w:p w14:paraId="5E245BE1" w14:textId="53CE5FA0" w:rsidR="00833460" w:rsidRDefault="003A33C9">
      <w:pPr>
        <w:pStyle w:val="BodyText"/>
        <w:spacing w:line="244" w:lineRule="auto"/>
        <w:ind w:left="1540" w:right="230"/>
        <w:rPr>
          <w:u w:val="none"/>
        </w:rPr>
      </w:pPr>
      <w:r>
        <w:rPr>
          <w:u w:val="none"/>
        </w:rPr>
        <w:t xml:space="preserve">and matching the thickness of the existing pavement. </w:t>
      </w:r>
    </w:p>
    <w:p w14:paraId="33E5BBDB" w14:textId="77777777" w:rsidR="00833460" w:rsidRDefault="00833460">
      <w:pPr>
        <w:pStyle w:val="BodyText"/>
        <w:spacing w:before="7"/>
        <w:rPr>
          <w:u w:val="none"/>
        </w:rPr>
      </w:pPr>
    </w:p>
    <w:p w14:paraId="0F64875E" w14:textId="77777777" w:rsidR="00833460" w:rsidRDefault="003A33C9">
      <w:pPr>
        <w:pStyle w:val="BodyText"/>
        <w:spacing w:line="244" w:lineRule="auto"/>
        <w:ind w:left="1540" w:right="230"/>
        <w:rPr>
          <w:u w:val="none"/>
        </w:rPr>
      </w:pPr>
      <w:r>
        <w:rPr>
          <w:spacing w:val="-3"/>
          <w:u w:val="none"/>
        </w:rPr>
        <w:t xml:space="preserve">Before </w:t>
      </w:r>
      <w:r>
        <w:rPr>
          <w:u w:val="none"/>
        </w:rPr>
        <w:t xml:space="preserve">placing the </w:t>
      </w:r>
      <w:r>
        <w:rPr>
          <w:spacing w:val="-2"/>
          <w:u w:val="none"/>
        </w:rPr>
        <w:t xml:space="preserve">patch, </w:t>
      </w:r>
      <w:r>
        <w:rPr>
          <w:u w:val="none"/>
        </w:rPr>
        <w:t xml:space="preserve">the </w:t>
      </w:r>
      <w:r>
        <w:rPr>
          <w:spacing w:val="-3"/>
          <w:u w:val="none"/>
        </w:rPr>
        <w:t xml:space="preserve">Contractor </w:t>
      </w:r>
      <w:r>
        <w:rPr>
          <w:u w:val="none"/>
        </w:rPr>
        <w:t xml:space="preserve">shall clean the </w:t>
      </w:r>
      <w:r>
        <w:rPr>
          <w:spacing w:val="-3"/>
          <w:u w:val="none"/>
        </w:rPr>
        <w:t xml:space="preserve">exposed edges </w:t>
      </w:r>
      <w:r>
        <w:rPr>
          <w:u w:val="none"/>
        </w:rPr>
        <w:t xml:space="preserve">of the existing </w:t>
      </w:r>
      <w:r>
        <w:rPr>
          <w:spacing w:val="-3"/>
          <w:u w:val="none"/>
        </w:rPr>
        <w:t>pavement</w:t>
      </w:r>
      <w:r>
        <w:rPr>
          <w:spacing w:val="-8"/>
          <w:u w:val="none"/>
        </w:rPr>
        <w:t xml:space="preserve"> </w:t>
      </w:r>
      <w:r>
        <w:rPr>
          <w:u w:val="none"/>
        </w:rPr>
        <w:t>and</w:t>
      </w:r>
      <w:r>
        <w:rPr>
          <w:spacing w:val="-8"/>
          <w:u w:val="none"/>
        </w:rPr>
        <w:t xml:space="preserve"> </w:t>
      </w:r>
      <w:r>
        <w:rPr>
          <w:u w:val="none"/>
        </w:rPr>
        <w:t>apply</w:t>
      </w:r>
      <w:r>
        <w:rPr>
          <w:spacing w:val="-11"/>
          <w:u w:val="none"/>
        </w:rPr>
        <w:t xml:space="preserve"> </w:t>
      </w:r>
      <w:r>
        <w:rPr>
          <w:u w:val="none"/>
        </w:rPr>
        <w:t>a</w:t>
      </w:r>
      <w:r>
        <w:rPr>
          <w:spacing w:val="-9"/>
          <w:u w:val="none"/>
        </w:rPr>
        <w:t xml:space="preserve"> </w:t>
      </w:r>
      <w:r>
        <w:rPr>
          <w:u w:val="none"/>
        </w:rPr>
        <w:t>thin</w:t>
      </w:r>
      <w:r>
        <w:rPr>
          <w:spacing w:val="-8"/>
          <w:u w:val="none"/>
        </w:rPr>
        <w:t xml:space="preserve"> </w:t>
      </w:r>
      <w:r>
        <w:rPr>
          <w:u w:val="none"/>
        </w:rPr>
        <w:t>tack</w:t>
      </w:r>
      <w:r>
        <w:rPr>
          <w:spacing w:val="-11"/>
          <w:u w:val="none"/>
        </w:rPr>
        <w:t xml:space="preserve"> </w:t>
      </w:r>
      <w:r>
        <w:rPr>
          <w:u w:val="none"/>
        </w:rPr>
        <w:t>coat</w:t>
      </w:r>
      <w:r>
        <w:rPr>
          <w:spacing w:val="-8"/>
          <w:u w:val="none"/>
        </w:rPr>
        <w:t xml:space="preserve"> </w:t>
      </w:r>
      <w:r>
        <w:rPr>
          <w:u w:val="none"/>
        </w:rPr>
        <w:t>of</w:t>
      </w:r>
      <w:r>
        <w:rPr>
          <w:spacing w:val="-7"/>
          <w:u w:val="none"/>
        </w:rPr>
        <w:t xml:space="preserve"> </w:t>
      </w:r>
      <w:r>
        <w:rPr>
          <w:spacing w:val="-3"/>
          <w:u w:val="none"/>
        </w:rPr>
        <w:t>emulsified</w:t>
      </w:r>
      <w:r>
        <w:rPr>
          <w:spacing w:val="-9"/>
          <w:u w:val="none"/>
        </w:rPr>
        <w:t xml:space="preserve"> </w:t>
      </w:r>
      <w:r>
        <w:rPr>
          <w:u w:val="none"/>
        </w:rPr>
        <w:t>asphalt</w:t>
      </w:r>
      <w:r>
        <w:rPr>
          <w:spacing w:val="-7"/>
          <w:u w:val="none"/>
        </w:rPr>
        <w:t xml:space="preserve"> </w:t>
      </w:r>
      <w:r>
        <w:rPr>
          <w:u w:val="none"/>
        </w:rPr>
        <w:t>to</w:t>
      </w:r>
      <w:r>
        <w:rPr>
          <w:spacing w:val="-8"/>
          <w:u w:val="none"/>
        </w:rPr>
        <w:t xml:space="preserve"> </w:t>
      </w:r>
      <w:r>
        <w:rPr>
          <w:u w:val="none"/>
        </w:rPr>
        <w:t>the</w:t>
      </w:r>
      <w:r>
        <w:rPr>
          <w:spacing w:val="-9"/>
          <w:u w:val="none"/>
        </w:rPr>
        <w:t xml:space="preserve"> </w:t>
      </w:r>
      <w:r>
        <w:rPr>
          <w:u w:val="none"/>
        </w:rPr>
        <w:t>clean</w:t>
      </w:r>
      <w:r>
        <w:rPr>
          <w:spacing w:val="-8"/>
          <w:u w:val="none"/>
        </w:rPr>
        <w:t xml:space="preserve"> </w:t>
      </w:r>
      <w:r>
        <w:rPr>
          <w:spacing w:val="-3"/>
          <w:u w:val="none"/>
        </w:rPr>
        <w:t>edges</w:t>
      </w:r>
      <w:r>
        <w:rPr>
          <w:spacing w:val="-9"/>
          <w:u w:val="none"/>
        </w:rPr>
        <w:t xml:space="preserve"> </w:t>
      </w:r>
      <w:r>
        <w:rPr>
          <w:u w:val="none"/>
        </w:rPr>
        <w:t>of</w:t>
      </w:r>
      <w:r>
        <w:rPr>
          <w:spacing w:val="-7"/>
          <w:u w:val="none"/>
        </w:rPr>
        <w:t xml:space="preserve"> </w:t>
      </w:r>
      <w:r>
        <w:rPr>
          <w:u w:val="none"/>
        </w:rPr>
        <w:t>the</w:t>
      </w:r>
      <w:r>
        <w:rPr>
          <w:spacing w:val="-8"/>
          <w:u w:val="none"/>
        </w:rPr>
        <w:t xml:space="preserve"> </w:t>
      </w:r>
      <w:r>
        <w:rPr>
          <w:u w:val="none"/>
        </w:rPr>
        <w:t xml:space="preserve">existing </w:t>
      </w:r>
      <w:r>
        <w:rPr>
          <w:spacing w:val="-3"/>
          <w:u w:val="none"/>
        </w:rPr>
        <w:t>pavement.</w:t>
      </w:r>
    </w:p>
    <w:p w14:paraId="1EA9ED94" w14:textId="77777777" w:rsidR="00833460" w:rsidRDefault="00833460">
      <w:pPr>
        <w:pStyle w:val="BodyText"/>
        <w:spacing w:before="10"/>
        <w:rPr>
          <w:u w:val="none"/>
        </w:rPr>
      </w:pPr>
    </w:p>
    <w:p w14:paraId="780C04BA" w14:textId="0AD7AA98" w:rsidR="00833460" w:rsidRDefault="003A33C9">
      <w:pPr>
        <w:pStyle w:val="BodyText"/>
        <w:spacing w:line="244" w:lineRule="auto"/>
        <w:ind w:left="1540" w:right="230"/>
        <w:rPr>
          <w:u w:val="none"/>
        </w:rPr>
      </w:pPr>
      <w:r>
        <w:rPr>
          <w:spacing w:val="-3"/>
          <w:u w:val="none"/>
        </w:rPr>
        <w:t xml:space="preserve">Asphaltic Concrete </w:t>
      </w:r>
      <w:r>
        <w:rPr>
          <w:u w:val="none"/>
        </w:rPr>
        <w:t xml:space="preserve">shall be placed and </w:t>
      </w:r>
      <w:r>
        <w:rPr>
          <w:spacing w:val="-3"/>
          <w:u w:val="none"/>
        </w:rPr>
        <w:t xml:space="preserve">compacted </w:t>
      </w:r>
      <w:r>
        <w:rPr>
          <w:u w:val="none"/>
        </w:rPr>
        <w:t xml:space="preserve">from the depth of the </w:t>
      </w:r>
      <w:r>
        <w:rPr>
          <w:spacing w:val="-3"/>
          <w:u w:val="none"/>
        </w:rPr>
        <w:t xml:space="preserve">bottom </w:t>
      </w:r>
      <w:r>
        <w:rPr>
          <w:u w:val="none"/>
        </w:rPr>
        <w:t xml:space="preserve">of the adjacent </w:t>
      </w:r>
      <w:r>
        <w:rPr>
          <w:spacing w:val="-3"/>
          <w:u w:val="none"/>
        </w:rPr>
        <w:t xml:space="preserve">pavement </w:t>
      </w:r>
      <w:r>
        <w:rPr>
          <w:u w:val="none"/>
        </w:rPr>
        <w:t xml:space="preserve">to the final surface </w:t>
      </w:r>
      <w:r>
        <w:rPr>
          <w:spacing w:val="-3"/>
          <w:u w:val="none"/>
        </w:rPr>
        <w:t xml:space="preserve">elevation </w:t>
      </w:r>
      <w:r>
        <w:rPr>
          <w:u w:val="none"/>
        </w:rPr>
        <w:t xml:space="preserve">in </w:t>
      </w:r>
      <w:r>
        <w:rPr>
          <w:spacing w:val="-3"/>
          <w:u w:val="none"/>
        </w:rPr>
        <w:t xml:space="preserve">uniform layers </w:t>
      </w:r>
      <w:r>
        <w:rPr>
          <w:u w:val="none"/>
        </w:rPr>
        <w:t xml:space="preserve">of </w:t>
      </w:r>
      <w:r w:rsidR="00CE6B36">
        <w:rPr>
          <w:u w:val="none"/>
        </w:rPr>
        <w:t>3</w:t>
      </w:r>
      <w:r>
        <w:rPr>
          <w:u w:val="none"/>
        </w:rPr>
        <w:t xml:space="preserve"> inches or less. The </w:t>
      </w:r>
      <w:r>
        <w:rPr>
          <w:spacing w:val="-3"/>
          <w:u w:val="none"/>
        </w:rPr>
        <w:t xml:space="preserve">Contractor </w:t>
      </w:r>
      <w:r>
        <w:rPr>
          <w:u w:val="none"/>
        </w:rPr>
        <w:t xml:space="preserve">shall </w:t>
      </w:r>
      <w:r>
        <w:rPr>
          <w:spacing w:val="-3"/>
          <w:u w:val="none"/>
        </w:rPr>
        <w:t xml:space="preserve">compact </w:t>
      </w:r>
      <w:r>
        <w:rPr>
          <w:u w:val="none"/>
        </w:rPr>
        <w:t xml:space="preserve">each </w:t>
      </w:r>
      <w:r>
        <w:rPr>
          <w:spacing w:val="-3"/>
          <w:u w:val="none"/>
        </w:rPr>
        <w:t xml:space="preserve">layer </w:t>
      </w:r>
      <w:r>
        <w:rPr>
          <w:u w:val="none"/>
        </w:rPr>
        <w:t xml:space="preserve">until no further </w:t>
      </w:r>
      <w:r>
        <w:rPr>
          <w:spacing w:val="-3"/>
          <w:u w:val="none"/>
        </w:rPr>
        <w:t xml:space="preserve">consolidation </w:t>
      </w:r>
      <w:r>
        <w:rPr>
          <w:u w:val="none"/>
        </w:rPr>
        <w:t xml:space="preserve">is </w:t>
      </w:r>
      <w:r>
        <w:rPr>
          <w:spacing w:val="-3"/>
          <w:u w:val="none"/>
        </w:rPr>
        <w:t xml:space="preserve">observed. </w:t>
      </w:r>
      <w:r>
        <w:rPr>
          <w:u w:val="none"/>
        </w:rPr>
        <w:t xml:space="preserve">The surface of the </w:t>
      </w:r>
      <w:r>
        <w:rPr>
          <w:spacing w:val="-3"/>
          <w:u w:val="none"/>
        </w:rPr>
        <w:t xml:space="preserve">preceding layer </w:t>
      </w:r>
      <w:r>
        <w:rPr>
          <w:u w:val="none"/>
        </w:rPr>
        <w:t xml:space="preserve">shall be cleaned before the </w:t>
      </w:r>
      <w:r>
        <w:rPr>
          <w:spacing w:val="-3"/>
          <w:u w:val="none"/>
        </w:rPr>
        <w:t xml:space="preserve">succeeding layer </w:t>
      </w:r>
      <w:r>
        <w:rPr>
          <w:u w:val="none"/>
        </w:rPr>
        <w:t xml:space="preserve">of asphalt </w:t>
      </w:r>
      <w:r>
        <w:rPr>
          <w:spacing w:val="-3"/>
          <w:u w:val="none"/>
        </w:rPr>
        <w:t xml:space="preserve">material </w:t>
      </w:r>
      <w:r>
        <w:rPr>
          <w:u w:val="none"/>
        </w:rPr>
        <w:t xml:space="preserve">is placed. Where the patch area is </w:t>
      </w:r>
      <w:r>
        <w:rPr>
          <w:spacing w:val="-3"/>
          <w:u w:val="none"/>
        </w:rPr>
        <w:t xml:space="preserve">designated </w:t>
      </w:r>
      <w:r>
        <w:rPr>
          <w:u w:val="none"/>
        </w:rPr>
        <w:t xml:space="preserve">to be finished as specified in </w:t>
      </w:r>
      <w:r>
        <w:rPr>
          <w:spacing w:val="-3"/>
          <w:u w:val="none"/>
        </w:rPr>
        <w:t xml:space="preserve">Subsection </w:t>
      </w:r>
      <w:r w:rsidR="00C15240">
        <w:rPr>
          <w:spacing w:val="-3"/>
          <w:u w:val="none"/>
        </w:rPr>
        <w:t>1.</w:t>
      </w:r>
      <w:r>
        <w:rPr>
          <w:spacing w:val="-3"/>
          <w:u w:val="none"/>
        </w:rPr>
        <w:t xml:space="preserve">04, </w:t>
      </w:r>
      <w:r>
        <w:rPr>
          <w:u w:val="none"/>
        </w:rPr>
        <w:t xml:space="preserve">the patch asphalt shall be placed and </w:t>
      </w:r>
      <w:r>
        <w:rPr>
          <w:spacing w:val="-3"/>
          <w:u w:val="none"/>
        </w:rPr>
        <w:t xml:space="preserve">compacted </w:t>
      </w:r>
      <w:r>
        <w:rPr>
          <w:u w:val="none"/>
        </w:rPr>
        <w:t xml:space="preserve">from the depth of the bottom of the adjacent </w:t>
      </w:r>
      <w:r>
        <w:rPr>
          <w:spacing w:val="-3"/>
          <w:u w:val="none"/>
        </w:rPr>
        <w:t xml:space="preserve">pavement </w:t>
      </w:r>
      <w:r>
        <w:rPr>
          <w:u w:val="none"/>
        </w:rPr>
        <w:t xml:space="preserve">in </w:t>
      </w:r>
      <w:r>
        <w:rPr>
          <w:spacing w:val="-3"/>
          <w:u w:val="none"/>
        </w:rPr>
        <w:t xml:space="preserve">uniform layers </w:t>
      </w:r>
      <w:r>
        <w:rPr>
          <w:u w:val="none"/>
        </w:rPr>
        <w:t xml:space="preserve">of 3 inches or less, </w:t>
      </w:r>
      <w:r>
        <w:rPr>
          <w:spacing w:val="-3"/>
          <w:u w:val="none"/>
        </w:rPr>
        <w:t xml:space="preserve">leaving </w:t>
      </w:r>
      <w:r>
        <w:rPr>
          <w:u w:val="none"/>
        </w:rPr>
        <w:t>room for the specified depth of surface course.</w:t>
      </w:r>
    </w:p>
    <w:p w14:paraId="001E5C18" w14:textId="77777777" w:rsidR="00833460" w:rsidRDefault="00833460">
      <w:pPr>
        <w:pStyle w:val="BodyText"/>
        <w:spacing w:before="4"/>
        <w:rPr>
          <w:sz w:val="23"/>
          <w:u w:val="none"/>
        </w:rPr>
      </w:pPr>
    </w:p>
    <w:p w14:paraId="4FB7CAE9" w14:textId="77777777" w:rsidR="00CE6B36" w:rsidRDefault="00CE6B36">
      <w:pPr>
        <w:pStyle w:val="BodyText"/>
        <w:spacing w:line="244" w:lineRule="auto"/>
        <w:ind w:left="1540" w:right="197"/>
        <w:rPr>
          <w:u w:val="none"/>
        </w:rPr>
      </w:pPr>
    </w:p>
    <w:p w14:paraId="0F579C5A" w14:textId="77777777" w:rsidR="00CE6B36" w:rsidRDefault="00CE6B36">
      <w:pPr>
        <w:pStyle w:val="BodyText"/>
        <w:spacing w:line="244" w:lineRule="auto"/>
        <w:ind w:left="1540" w:right="197"/>
        <w:rPr>
          <w:u w:val="none"/>
        </w:rPr>
      </w:pPr>
    </w:p>
    <w:p w14:paraId="27BFB666" w14:textId="58F02210" w:rsidR="00833460" w:rsidRDefault="003A33C9">
      <w:pPr>
        <w:pStyle w:val="BodyText"/>
        <w:spacing w:line="244" w:lineRule="auto"/>
        <w:ind w:left="1540" w:right="197"/>
        <w:rPr>
          <w:u w:val="none"/>
        </w:rPr>
      </w:pPr>
      <w:r>
        <w:rPr>
          <w:u w:val="none"/>
        </w:rPr>
        <w:lastRenderedPageBreak/>
        <w:t xml:space="preserve">When patches </w:t>
      </w:r>
      <w:r>
        <w:rPr>
          <w:spacing w:val="-3"/>
          <w:u w:val="none"/>
        </w:rPr>
        <w:t xml:space="preserve">have </w:t>
      </w:r>
      <w:r>
        <w:rPr>
          <w:u w:val="none"/>
        </w:rPr>
        <w:t xml:space="preserve">a </w:t>
      </w:r>
      <w:r>
        <w:rPr>
          <w:spacing w:val="-3"/>
          <w:u w:val="none"/>
        </w:rPr>
        <w:t xml:space="preserve">transverse width greater </w:t>
      </w:r>
      <w:r>
        <w:rPr>
          <w:u w:val="none"/>
        </w:rPr>
        <w:t xml:space="preserve">than 8.5 feet and a </w:t>
      </w:r>
      <w:r>
        <w:rPr>
          <w:spacing w:val="-3"/>
          <w:u w:val="none"/>
        </w:rPr>
        <w:t xml:space="preserve">longitudinal length greater </w:t>
      </w:r>
      <w:r>
        <w:rPr>
          <w:u w:val="none"/>
        </w:rPr>
        <w:t xml:space="preserve">10 feet, the final lift shall be placed with a </w:t>
      </w:r>
      <w:r>
        <w:rPr>
          <w:spacing w:val="-3"/>
          <w:u w:val="none"/>
        </w:rPr>
        <w:t xml:space="preserve">paving machine </w:t>
      </w:r>
      <w:r>
        <w:rPr>
          <w:u w:val="none"/>
        </w:rPr>
        <w:t xml:space="preserve">and </w:t>
      </w:r>
      <w:r>
        <w:rPr>
          <w:spacing w:val="-3"/>
          <w:u w:val="none"/>
        </w:rPr>
        <w:t xml:space="preserve">compacted </w:t>
      </w:r>
      <w:r>
        <w:rPr>
          <w:u w:val="none"/>
        </w:rPr>
        <w:t xml:space="preserve">with a </w:t>
      </w:r>
      <w:r>
        <w:rPr>
          <w:spacing w:val="-3"/>
          <w:u w:val="none"/>
        </w:rPr>
        <w:t xml:space="preserve">breakdown </w:t>
      </w:r>
      <w:r>
        <w:rPr>
          <w:u w:val="none"/>
        </w:rPr>
        <w:t>roller.</w:t>
      </w:r>
    </w:p>
    <w:p w14:paraId="00C52AF2" w14:textId="77777777" w:rsidR="00833460" w:rsidRDefault="00833460">
      <w:pPr>
        <w:pStyle w:val="BodyText"/>
        <w:spacing w:before="10"/>
        <w:rPr>
          <w:u w:val="none"/>
        </w:rPr>
      </w:pPr>
    </w:p>
    <w:p w14:paraId="410946E2" w14:textId="77777777" w:rsidR="00833460" w:rsidRDefault="00833460">
      <w:pPr>
        <w:pStyle w:val="BodyText"/>
        <w:spacing w:before="8"/>
        <w:rPr>
          <w:u w:val="none"/>
        </w:rPr>
      </w:pPr>
    </w:p>
    <w:p w14:paraId="1BF1132C" w14:textId="77777777" w:rsidR="00833460" w:rsidRDefault="003A33C9">
      <w:pPr>
        <w:pStyle w:val="ListParagraph"/>
        <w:numPr>
          <w:ilvl w:val="2"/>
          <w:numId w:val="1"/>
        </w:numPr>
        <w:tabs>
          <w:tab w:val="left" w:pos="1123"/>
        </w:tabs>
        <w:spacing w:before="1"/>
        <w:ind w:left="1122" w:hanging="302"/>
        <w:rPr>
          <w:u w:val="none"/>
        </w:rPr>
      </w:pPr>
      <w:r>
        <w:t>Basis of</w:t>
      </w:r>
      <w:r>
        <w:rPr>
          <w:spacing w:val="-9"/>
        </w:rPr>
        <w:t xml:space="preserve"> </w:t>
      </w:r>
      <w:r>
        <w:rPr>
          <w:spacing w:val="-3"/>
        </w:rPr>
        <w:t>Acceptance.</w:t>
      </w:r>
    </w:p>
    <w:p w14:paraId="0A7950A9" w14:textId="77777777" w:rsidR="00833460" w:rsidRDefault="00833460">
      <w:pPr>
        <w:pStyle w:val="BodyText"/>
        <w:spacing w:before="1"/>
        <w:rPr>
          <w:sz w:val="15"/>
          <w:u w:val="none"/>
        </w:rPr>
      </w:pPr>
    </w:p>
    <w:p w14:paraId="6B18166B" w14:textId="77777777" w:rsidR="00833460" w:rsidRDefault="003A33C9">
      <w:pPr>
        <w:pStyle w:val="ListParagraph"/>
        <w:numPr>
          <w:ilvl w:val="3"/>
          <w:numId w:val="1"/>
        </w:numPr>
        <w:tabs>
          <w:tab w:val="left" w:pos="1898"/>
        </w:tabs>
        <w:spacing w:before="92" w:line="244" w:lineRule="auto"/>
        <w:ind w:right="301" w:firstLine="0"/>
        <w:rPr>
          <w:u w:val="none"/>
        </w:rPr>
      </w:pPr>
      <w:r>
        <w:t>Surface</w:t>
      </w:r>
      <w:r>
        <w:rPr>
          <w:spacing w:val="-9"/>
        </w:rPr>
        <w:t xml:space="preserve"> </w:t>
      </w:r>
      <w:r>
        <w:t>Tolerances.</w:t>
      </w:r>
      <w:r>
        <w:rPr>
          <w:spacing w:val="36"/>
          <w:u w:val="none"/>
        </w:rPr>
        <w:t xml:space="preserve"> </w:t>
      </w:r>
      <w:r>
        <w:rPr>
          <w:u w:val="none"/>
        </w:rPr>
        <w:t>The</w:t>
      </w:r>
      <w:r>
        <w:rPr>
          <w:spacing w:val="-8"/>
          <w:u w:val="none"/>
        </w:rPr>
        <w:t xml:space="preserve"> </w:t>
      </w:r>
      <w:r>
        <w:rPr>
          <w:u w:val="none"/>
        </w:rPr>
        <w:t>surface</w:t>
      </w:r>
      <w:r>
        <w:rPr>
          <w:spacing w:val="-9"/>
          <w:u w:val="none"/>
        </w:rPr>
        <w:t xml:space="preserve"> </w:t>
      </w:r>
      <w:r>
        <w:rPr>
          <w:u w:val="none"/>
        </w:rPr>
        <w:t>of</w:t>
      </w:r>
      <w:r>
        <w:rPr>
          <w:spacing w:val="-7"/>
          <w:u w:val="none"/>
        </w:rPr>
        <w:t xml:space="preserve"> </w:t>
      </w:r>
      <w:r>
        <w:rPr>
          <w:u w:val="none"/>
        </w:rPr>
        <w:t>the</w:t>
      </w:r>
      <w:r>
        <w:rPr>
          <w:spacing w:val="-8"/>
          <w:u w:val="none"/>
        </w:rPr>
        <w:t xml:space="preserve"> </w:t>
      </w:r>
      <w:r>
        <w:rPr>
          <w:u w:val="none"/>
        </w:rPr>
        <w:t>patch</w:t>
      </w:r>
      <w:r>
        <w:rPr>
          <w:spacing w:val="-9"/>
          <w:u w:val="none"/>
        </w:rPr>
        <w:t xml:space="preserve"> </w:t>
      </w:r>
      <w:r>
        <w:rPr>
          <w:spacing w:val="-3"/>
          <w:u w:val="none"/>
        </w:rPr>
        <w:t>may</w:t>
      </w:r>
      <w:r>
        <w:rPr>
          <w:spacing w:val="-11"/>
          <w:u w:val="none"/>
        </w:rPr>
        <w:t xml:space="preserve"> </w:t>
      </w:r>
      <w:r>
        <w:rPr>
          <w:u w:val="none"/>
        </w:rPr>
        <w:t>be</w:t>
      </w:r>
      <w:r>
        <w:rPr>
          <w:spacing w:val="-8"/>
          <w:u w:val="none"/>
        </w:rPr>
        <w:t xml:space="preserve"> </w:t>
      </w:r>
      <w:r>
        <w:rPr>
          <w:spacing w:val="-3"/>
          <w:u w:val="none"/>
        </w:rPr>
        <w:t>checked</w:t>
      </w:r>
      <w:r>
        <w:rPr>
          <w:spacing w:val="-8"/>
          <w:u w:val="none"/>
        </w:rPr>
        <w:t xml:space="preserve"> </w:t>
      </w:r>
      <w:r>
        <w:rPr>
          <w:u w:val="none"/>
        </w:rPr>
        <w:t>by</w:t>
      </w:r>
      <w:r>
        <w:rPr>
          <w:spacing w:val="-11"/>
          <w:u w:val="none"/>
        </w:rPr>
        <w:t xml:space="preserve"> </w:t>
      </w:r>
      <w:r>
        <w:rPr>
          <w:u w:val="none"/>
        </w:rPr>
        <w:t>the</w:t>
      </w:r>
      <w:r>
        <w:rPr>
          <w:spacing w:val="-9"/>
          <w:u w:val="none"/>
        </w:rPr>
        <w:t xml:space="preserve"> </w:t>
      </w:r>
      <w:r>
        <w:rPr>
          <w:spacing w:val="-3"/>
          <w:u w:val="none"/>
        </w:rPr>
        <w:t>Engineer</w:t>
      </w:r>
      <w:r>
        <w:rPr>
          <w:spacing w:val="-7"/>
          <w:u w:val="none"/>
        </w:rPr>
        <w:t xml:space="preserve"> </w:t>
      </w:r>
      <w:r>
        <w:rPr>
          <w:u w:val="none"/>
        </w:rPr>
        <w:t>using</w:t>
      </w:r>
      <w:r>
        <w:rPr>
          <w:spacing w:val="-11"/>
          <w:u w:val="none"/>
        </w:rPr>
        <w:t xml:space="preserve"> </w:t>
      </w:r>
      <w:r>
        <w:rPr>
          <w:u w:val="none"/>
        </w:rPr>
        <w:t xml:space="preserve">a </w:t>
      </w:r>
      <w:r>
        <w:rPr>
          <w:spacing w:val="-3"/>
          <w:u w:val="none"/>
        </w:rPr>
        <w:t xml:space="preserve">10-foot straightedge </w:t>
      </w:r>
      <w:r>
        <w:rPr>
          <w:u w:val="none"/>
        </w:rPr>
        <w:t xml:space="preserve">at selected </w:t>
      </w:r>
      <w:r>
        <w:rPr>
          <w:spacing w:val="-3"/>
          <w:u w:val="none"/>
        </w:rPr>
        <w:t xml:space="preserve">locations </w:t>
      </w:r>
      <w:r>
        <w:rPr>
          <w:u w:val="none"/>
        </w:rPr>
        <w:t xml:space="preserve">at the </w:t>
      </w:r>
      <w:r>
        <w:rPr>
          <w:spacing w:val="-3"/>
          <w:u w:val="none"/>
        </w:rPr>
        <w:t xml:space="preserve">Engineer’s discretion. </w:t>
      </w:r>
      <w:r>
        <w:rPr>
          <w:u w:val="none"/>
        </w:rPr>
        <w:t xml:space="preserve">The </w:t>
      </w:r>
      <w:r>
        <w:rPr>
          <w:spacing w:val="-4"/>
          <w:u w:val="none"/>
        </w:rPr>
        <w:t xml:space="preserve">maximum </w:t>
      </w:r>
      <w:r>
        <w:rPr>
          <w:spacing w:val="-3"/>
          <w:u w:val="none"/>
        </w:rPr>
        <w:t xml:space="preserve">allowable variation </w:t>
      </w:r>
      <w:r>
        <w:rPr>
          <w:u w:val="none"/>
        </w:rPr>
        <w:t xml:space="preserve">of the surface from the testing </w:t>
      </w:r>
      <w:r>
        <w:rPr>
          <w:spacing w:val="-3"/>
          <w:u w:val="none"/>
        </w:rPr>
        <w:t xml:space="preserve">edge </w:t>
      </w:r>
      <w:r>
        <w:rPr>
          <w:u w:val="none"/>
        </w:rPr>
        <w:t xml:space="preserve">of the </w:t>
      </w:r>
      <w:r>
        <w:rPr>
          <w:spacing w:val="-3"/>
          <w:u w:val="none"/>
        </w:rPr>
        <w:t xml:space="preserve">straightedge between </w:t>
      </w:r>
      <w:r>
        <w:rPr>
          <w:u w:val="none"/>
        </w:rPr>
        <w:t xml:space="preserve">any </w:t>
      </w:r>
      <w:r>
        <w:rPr>
          <w:spacing w:val="-2"/>
          <w:u w:val="none"/>
        </w:rPr>
        <w:t xml:space="preserve">two </w:t>
      </w:r>
      <w:r>
        <w:rPr>
          <w:u w:val="none"/>
        </w:rPr>
        <w:t xml:space="preserve">contacts with the surface shall not exceed 1/4 inch. </w:t>
      </w:r>
      <w:r>
        <w:rPr>
          <w:spacing w:val="-3"/>
          <w:u w:val="none"/>
        </w:rPr>
        <w:t xml:space="preserve">Any </w:t>
      </w:r>
      <w:r>
        <w:rPr>
          <w:u w:val="none"/>
        </w:rPr>
        <w:t xml:space="preserve">patch areas with surface </w:t>
      </w:r>
      <w:r>
        <w:rPr>
          <w:spacing w:val="-3"/>
          <w:u w:val="none"/>
        </w:rPr>
        <w:t xml:space="preserve">variations greater </w:t>
      </w:r>
      <w:r>
        <w:rPr>
          <w:u w:val="none"/>
        </w:rPr>
        <w:t xml:space="preserve">than the </w:t>
      </w:r>
      <w:r>
        <w:rPr>
          <w:spacing w:val="-4"/>
          <w:u w:val="none"/>
        </w:rPr>
        <w:t xml:space="preserve">maximum </w:t>
      </w:r>
      <w:r>
        <w:rPr>
          <w:spacing w:val="-3"/>
          <w:u w:val="none"/>
        </w:rPr>
        <w:t xml:space="preserve">allowable </w:t>
      </w:r>
      <w:r>
        <w:rPr>
          <w:u w:val="none"/>
        </w:rPr>
        <w:t xml:space="preserve">shall be corrected at the </w:t>
      </w:r>
      <w:r>
        <w:rPr>
          <w:spacing w:val="-3"/>
          <w:u w:val="none"/>
        </w:rPr>
        <w:t xml:space="preserve">expense </w:t>
      </w:r>
      <w:r>
        <w:rPr>
          <w:u w:val="none"/>
        </w:rPr>
        <w:t xml:space="preserve">of the </w:t>
      </w:r>
      <w:r>
        <w:rPr>
          <w:spacing w:val="-3"/>
          <w:u w:val="none"/>
        </w:rPr>
        <w:t>Contractor.</w:t>
      </w:r>
    </w:p>
    <w:p w14:paraId="1620FB76" w14:textId="77777777" w:rsidR="00833460" w:rsidRDefault="00833460">
      <w:pPr>
        <w:pStyle w:val="BodyText"/>
        <w:spacing w:before="1"/>
        <w:rPr>
          <w:sz w:val="23"/>
          <w:u w:val="none"/>
        </w:rPr>
      </w:pPr>
    </w:p>
    <w:p w14:paraId="0A5BA9A0" w14:textId="77777777" w:rsidR="00833460" w:rsidRDefault="003A33C9">
      <w:pPr>
        <w:pStyle w:val="ListParagraph"/>
        <w:numPr>
          <w:ilvl w:val="3"/>
          <w:numId w:val="1"/>
        </w:numPr>
        <w:tabs>
          <w:tab w:val="left" w:pos="1898"/>
        </w:tabs>
        <w:spacing w:before="1" w:line="244" w:lineRule="auto"/>
        <w:ind w:right="250" w:firstLine="0"/>
        <w:rPr>
          <w:u w:val="none"/>
        </w:rPr>
      </w:pPr>
      <w:r>
        <w:rPr>
          <w:spacing w:val="-3"/>
        </w:rPr>
        <w:t>Compacted Density.</w:t>
      </w:r>
      <w:r>
        <w:rPr>
          <w:spacing w:val="-3"/>
          <w:u w:val="none"/>
        </w:rPr>
        <w:t xml:space="preserve"> Asphalt pavement </w:t>
      </w:r>
      <w:r>
        <w:rPr>
          <w:u w:val="none"/>
        </w:rPr>
        <w:t xml:space="preserve">patches shall be accepted for density </w:t>
      </w:r>
      <w:r>
        <w:rPr>
          <w:spacing w:val="-3"/>
          <w:u w:val="none"/>
        </w:rPr>
        <w:t xml:space="preserve">where </w:t>
      </w:r>
      <w:r>
        <w:rPr>
          <w:u w:val="none"/>
        </w:rPr>
        <w:t xml:space="preserve">the </w:t>
      </w:r>
      <w:r>
        <w:rPr>
          <w:spacing w:val="-3"/>
          <w:u w:val="none"/>
        </w:rPr>
        <w:t xml:space="preserve">density, </w:t>
      </w:r>
      <w:r>
        <w:rPr>
          <w:u w:val="none"/>
        </w:rPr>
        <w:t xml:space="preserve">is equal to or </w:t>
      </w:r>
      <w:r>
        <w:rPr>
          <w:spacing w:val="-3"/>
          <w:u w:val="none"/>
        </w:rPr>
        <w:t xml:space="preserve">greater </w:t>
      </w:r>
      <w:r>
        <w:rPr>
          <w:u w:val="none"/>
        </w:rPr>
        <w:t xml:space="preserve">than 92% of the </w:t>
      </w:r>
      <w:r>
        <w:rPr>
          <w:spacing w:val="-4"/>
          <w:u w:val="none"/>
        </w:rPr>
        <w:t xml:space="preserve">maximum </w:t>
      </w:r>
      <w:r>
        <w:rPr>
          <w:u w:val="none"/>
        </w:rPr>
        <w:t xml:space="preserve">theoretical Marshall density as tested by a nuclear </w:t>
      </w:r>
      <w:r>
        <w:rPr>
          <w:spacing w:val="-3"/>
          <w:u w:val="none"/>
        </w:rPr>
        <w:t>densimeter.</w:t>
      </w:r>
      <w:r>
        <w:rPr>
          <w:spacing w:val="-23"/>
          <w:u w:val="none"/>
        </w:rPr>
        <w:t xml:space="preserve"> </w:t>
      </w:r>
      <w:r>
        <w:rPr>
          <w:spacing w:val="-4"/>
          <w:u w:val="none"/>
        </w:rPr>
        <w:t xml:space="preserve">If </w:t>
      </w:r>
      <w:r>
        <w:rPr>
          <w:u w:val="none"/>
        </w:rPr>
        <w:t xml:space="preserve">the patch fails to </w:t>
      </w:r>
      <w:r>
        <w:rPr>
          <w:spacing w:val="-3"/>
          <w:u w:val="none"/>
        </w:rPr>
        <w:t xml:space="preserve">meet </w:t>
      </w:r>
      <w:r>
        <w:rPr>
          <w:u w:val="none"/>
        </w:rPr>
        <w:t xml:space="preserve">these </w:t>
      </w:r>
      <w:r>
        <w:rPr>
          <w:spacing w:val="-3"/>
          <w:u w:val="none"/>
        </w:rPr>
        <w:t xml:space="preserve">requirements, </w:t>
      </w:r>
      <w:r>
        <w:rPr>
          <w:u w:val="none"/>
        </w:rPr>
        <w:t xml:space="preserve">the </w:t>
      </w:r>
      <w:r>
        <w:rPr>
          <w:spacing w:val="-3"/>
          <w:u w:val="none"/>
        </w:rPr>
        <w:t xml:space="preserve">Contractor </w:t>
      </w:r>
      <w:r>
        <w:rPr>
          <w:u w:val="none"/>
        </w:rPr>
        <w:t xml:space="preserve">shall </w:t>
      </w:r>
      <w:r>
        <w:rPr>
          <w:spacing w:val="-4"/>
          <w:u w:val="none"/>
        </w:rPr>
        <w:t xml:space="preserve">remove </w:t>
      </w:r>
      <w:r>
        <w:rPr>
          <w:u w:val="none"/>
        </w:rPr>
        <w:t xml:space="preserve">and satisfactorily replace the patch to the satisfaction of the </w:t>
      </w:r>
      <w:r>
        <w:rPr>
          <w:spacing w:val="-3"/>
          <w:u w:val="none"/>
        </w:rPr>
        <w:t xml:space="preserve">Engineer </w:t>
      </w:r>
      <w:r>
        <w:rPr>
          <w:u w:val="none"/>
        </w:rPr>
        <w:t xml:space="preserve">at no </w:t>
      </w:r>
      <w:r>
        <w:rPr>
          <w:spacing w:val="-3"/>
          <w:u w:val="none"/>
        </w:rPr>
        <w:t xml:space="preserve">additional </w:t>
      </w:r>
      <w:r>
        <w:rPr>
          <w:u w:val="none"/>
        </w:rPr>
        <w:t>cost to the</w:t>
      </w:r>
      <w:r>
        <w:rPr>
          <w:spacing w:val="-15"/>
          <w:u w:val="none"/>
        </w:rPr>
        <w:t xml:space="preserve"> </w:t>
      </w:r>
      <w:r>
        <w:rPr>
          <w:spacing w:val="-3"/>
          <w:u w:val="none"/>
        </w:rPr>
        <w:t>Owner.</w:t>
      </w:r>
    </w:p>
    <w:p w14:paraId="798704BC" w14:textId="77777777" w:rsidR="00833460" w:rsidRDefault="00833460">
      <w:pPr>
        <w:pStyle w:val="BodyText"/>
        <w:spacing w:before="1"/>
        <w:rPr>
          <w:sz w:val="23"/>
          <w:u w:val="none"/>
        </w:rPr>
      </w:pPr>
    </w:p>
    <w:p w14:paraId="4BCDA78B" w14:textId="77777777" w:rsidR="00833460" w:rsidRDefault="003A33C9">
      <w:pPr>
        <w:pStyle w:val="ListParagraph"/>
        <w:numPr>
          <w:ilvl w:val="3"/>
          <w:numId w:val="1"/>
        </w:numPr>
        <w:tabs>
          <w:tab w:val="left" w:pos="1846"/>
        </w:tabs>
        <w:spacing w:line="244" w:lineRule="auto"/>
        <w:ind w:right="255" w:firstLine="0"/>
        <w:rPr>
          <w:u w:val="none"/>
        </w:rPr>
      </w:pPr>
      <w:r>
        <w:t>Surface</w:t>
      </w:r>
      <w:r>
        <w:rPr>
          <w:spacing w:val="-10"/>
        </w:rPr>
        <w:t xml:space="preserve"> </w:t>
      </w:r>
      <w:r>
        <w:rPr>
          <w:spacing w:val="-3"/>
        </w:rPr>
        <w:t>Condition.</w:t>
      </w:r>
      <w:r>
        <w:rPr>
          <w:spacing w:val="36"/>
          <w:u w:val="none"/>
        </w:rPr>
        <w:t xml:space="preserve"> </w:t>
      </w:r>
      <w:r>
        <w:rPr>
          <w:u w:val="none"/>
        </w:rPr>
        <w:t>The</w:t>
      </w:r>
      <w:r>
        <w:rPr>
          <w:spacing w:val="-9"/>
          <w:u w:val="none"/>
        </w:rPr>
        <w:t xml:space="preserve"> </w:t>
      </w:r>
      <w:r>
        <w:rPr>
          <w:u w:val="none"/>
        </w:rPr>
        <w:t>final</w:t>
      </w:r>
      <w:r>
        <w:rPr>
          <w:spacing w:val="-9"/>
          <w:u w:val="none"/>
        </w:rPr>
        <w:t xml:space="preserve"> </w:t>
      </w:r>
      <w:r>
        <w:rPr>
          <w:u w:val="none"/>
        </w:rPr>
        <w:t>surface</w:t>
      </w:r>
      <w:r>
        <w:rPr>
          <w:spacing w:val="-9"/>
          <w:u w:val="none"/>
        </w:rPr>
        <w:t xml:space="preserve"> </w:t>
      </w:r>
      <w:r>
        <w:rPr>
          <w:u w:val="none"/>
        </w:rPr>
        <w:t>of</w:t>
      </w:r>
      <w:r>
        <w:rPr>
          <w:spacing w:val="-8"/>
          <w:u w:val="none"/>
        </w:rPr>
        <w:t xml:space="preserve"> </w:t>
      </w:r>
      <w:r>
        <w:rPr>
          <w:u w:val="none"/>
        </w:rPr>
        <w:t>the</w:t>
      </w:r>
      <w:r>
        <w:rPr>
          <w:spacing w:val="-8"/>
          <w:u w:val="none"/>
        </w:rPr>
        <w:t xml:space="preserve"> </w:t>
      </w:r>
      <w:r>
        <w:rPr>
          <w:u w:val="none"/>
        </w:rPr>
        <w:t>asphalt</w:t>
      </w:r>
      <w:r>
        <w:rPr>
          <w:spacing w:val="-9"/>
          <w:u w:val="none"/>
        </w:rPr>
        <w:t xml:space="preserve"> </w:t>
      </w:r>
      <w:r>
        <w:rPr>
          <w:u w:val="none"/>
        </w:rPr>
        <w:t>patch</w:t>
      </w:r>
      <w:r>
        <w:rPr>
          <w:spacing w:val="-9"/>
          <w:u w:val="none"/>
        </w:rPr>
        <w:t xml:space="preserve"> </w:t>
      </w:r>
      <w:r>
        <w:rPr>
          <w:u w:val="none"/>
        </w:rPr>
        <w:t>shall</w:t>
      </w:r>
      <w:r>
        <w:rPr>
          <w:spacing w:val="-8"/>
          <w:u w:val="none"/>
        </w:rPr>
        <w:t xml:space="preserve"> </w:t>
      </w:r>
      <w:r>
        <w:rPr>
          <w:u w:val="none"/>
        </w:rPr>
        <w:t>be</w:t>
      </w:r>
      <w:r>
        <w:rPr>
          <w:spacing w:val="-9"/>
          <w:u w:val="none"/>
        </w:rPr>
        <w:t xml:space="preserve"> </w:t>
      </w:r>
      <w:r>
        <w:rPr>
          <w:spacing w:val="-3"/>
          <w:u w:val="none"/>
        </w:rPr>
        <w:t>visually</w:t>
      </w:r>
      <w:r>
        <w:rPr>
          <w:spacing w:val="-12"/>
          <w:u w:val="none"/>
        </w:rPr>
        <w:t xml:space="preserve"> </w:t>
      </w:r>
      <w:r>
        <w:rPr>
          <w:u w:val="none"/>
        </w:rPr>
        <w:t>inspected</w:t>
      </w:r>
      <w:r>
        <w:rPr>
          <w:spacing w:val="-10"/>
          <w:u w:val="none"/>
        </w:rPr>
        <w:t xml:space="preserve"> </w:t>
      </w:r>
      <w:r>
        <w:rPr>
          <w:u w:val="none"/>
        </w:rPr>
        <w:t xml:space="preserve">by the </w:t>
      </w:r>
      <w:r>
        <w:rPr>
          <w:spacing w:val="-3"/>
          <w:u w:val="none"/>
        </w:rPr>
        <w:t xml:space="preserve">Engineer. </w:t>
      </w:r>
      <w:r>
        <w:rPr>
          <w:u w:val="none"/>
        </w:rPr>
        <w:t xml:space="preserve">The surface </w:t>
      </w:r>
      <w:r>
        <w:rPr>
          <w:spacing w:val="-3"/>
          <w:u w:val="none"/>
        </w:rPr>
        <w:t xml:space="preserve">condition </w:t>
      </w:r>
      <w:r>
        <w:rPr>
          <w:u w:val="none"/>
        </w:rPr>
        <w:t xml:space="preserve">of the patch shall be accepted if it is </w:t>
      </w:r>
      <w:r>
        <w:rPr>
          <w:spacing w:val="-3"/>
          <w:u w:val="none"/>
        </w:rPr>
        <w:t xml:space="preserve">substantially </w:t>
      </w:r>
      <w:r>
        <w:rPr>
          <w:u w:val="none"/>
        </w:rPr>
        <w:t xml:space="preserve">free of tears, </w:t>
      </w:r>
      <w:r>
        <w:rPr>
          <w:spacing w:val="-3"/>
          <w:u w:val="none"/>
        </w:rPr>
        <w:t xml:space="preserve">shoving, </w:t>
      </w:r>
      <w:r>
        <w:rPr>
          <w:u w:val="none"/>
        </w:rPr>
        <w:t xml:space="preserve">ruts, </w:t>
      </w:r>
      <w:r>
        <w:rPr>
          <w:spacing w:val="-3"/>
          <w:u w:val="none"/>
        </w:rPr>
        <w:t xml:space="preserve">gouges, segregation, variations </w:t>
      </w:r>
      <w:r>
        <w:rPr>
          <w:u w:val="none"/>
        </w:rPr>
        <w:t xml:space="preserve">in texture, </w:t>
      </w:r>
      <w:r>
        <w:rPr>
          <w:spacing w:val="-3"/>
          <w:u w:val="none"/>
        </w:rPr>
        <w:t xml:space="preserve">excessive variation </w:t>
      </w:r>
      <w:r>
        <w:rPr>
          <w:u w:val="none"/>
        </w:rPr>
        <w:t xml:space="preserve">at joints, </w:t>
      </w:r>
      <w:r>
        <w:rPr>
          <w:spacing w:val="-3"/>
          <w:u w:val="none"/>
        </w:rPr>
        <w:t xml:space="preserve">corrugations, </w:t>
      </w:r>
      <w:r>
        <w:rPr>
          <w:u w:val="none"/>
        </w:rPr>
        <w:t xml:space="preserve">or other </w:t>
      </w:r>
      <w:r>
        <w:rPr>
          <w:spacing w:val="-3"/>
          <w:u w:val="none"/>
        </w:rPr>
        <w:t xml:space="preserve">irregularities </w:t>
      </w:r>
      <w:r>
        <w:rPr>
          <w:u w:val="none"/>
        </w:rPr>
        <w:t xml:space="preserve">identified by the </w:t>
      </w:r>
      <w:r>
        <w:rPr>
          <w:spacing w:val="-3"/>
          <w:u w:val="none"/>
        </w:rPr>
        <w:t xml:space="preserve">Engineer. </w:t>
      </w:r>
      <w:r>
        <w:rPr>
          <w:u w:val="none"/>
        </w:rPr>
        <w:t xml:space="preserve">The </w:t>
      </w:r>
      <w:r>
        <w:rPr>
          <w:spacing w:val="-3"/>
          <w:u w:val="none"/>
        </w:rPr>
        <w:t xml:space="preserve">Contractor will </w:t>
      </w:r>
      <w:r>
        <w:rPr>
          <w:u w:val="none"/>
        </w:rPr>
        <w:t xml:space="preserve">be required to repair the deficient area to the satisfaction of the </w:t>
      </w:r>
      <w:r>
        <w:rPr>
          <w:spacing w:val="-3"/>
          <w:u w:val="none"/>
        </w:rPr>
        <w:t xml:space="preserve">Engineer </w:t>
      </w:r>
      <w:r>
        <w:rPr>
          <w:u w:val="none"/>
        </w:rPr>
        <w:t xml:space="preserve">at no </w:t>
      </w:r>
      <w:r>
        <w:rPr>
          <w:spacing w:val="-3"/>
          <w:u w:val="none"/>
        </w:rPr>
        <w:t xml:space="preserve">additional </w:t>
      </w:r>
      <w:r>
        <w:rPr>
          <w:u w:val="none"/>
        </w:rPr>
        <w:t>cost to the</w:t>
      </w:r>
      <w:r>
        <w:rPr>
          <w:spacing w:val="-15"/>
          <w:u w:val="none"/>
        </w:rPr>
        <w:t xml:space="preserve"> </w:t>
      </w:r>
      <w:r>
        <w:rPr>
          <w:spacing w:val="-3"/>
          <w:u w:val="none"/>
        </w:rPr>
        <w:t>Owner.</w:t>
      </w:r>
    </w:p>
    <w:p w14:paraId="2BA15417" w14:textId="77777777" w:rsidR="00833460" w:rsidRDefault="00833460">
      <w:pPr>
        <w:pStyle w:val="BodyText"/>
        <w:spacing w:before="1"/>
        <w:rPr>
          <w:sz w:val="23"/>
          <w:u w:val="none"/>
        </w:rPr>
      </w:pPr>
    </w:p>
    <w:p w14:paraId="60B5D51D" w14:textId="77F37B18" w:rsidR="00833460" w:rsidRPr="00CE6B36" w:rsidRDefault="003A33C9" w:rsidP="00CE6B36">
      <w:pPr>
        <w:pStyle w:val="ListParagraph"/>
        <w:numPr>
          <w:ilvl w:val="2"/>
          <w:numId w:val="1"/>
        </w:numPr>
        <w:tabs>
          <w:tab w:val="left" w:pos="1135"/>
        </w:tabs>
        <w:spacing w:line="244" w:lineRule="auto"/>
        <w:ind w:right="588" w:firstLine="0"/>
      </w:pPr>
      <w:r w:rsidRPr="00CE6B36">
        <w:rPr>
          <w:spacing w:val="-2"/>
        </w:rPr>
        <w:t xml:space="preserve">Bid </w:t>
      </w:r>
      <w:r w:rsidRPr="00CE6B36">
        <w:rPr>
          <w:spacing w:val="-4"/>
        </w:rPr>
        <w:t xml:space="preserve">Item, </w:t>
      </w:r>
      <w:r w:rsidRPr="00CE6B36">
        <w:rPr>
          <w:spacing w:val="-3"/>
        </w:rPr>
        <w:t xml:space="preserve">Measurement, </w:t>
      </w:r>
      <w:r>
        <w:t xml:space="preserve">and </w:t>
      </w:r>
      <w:r w:rsidRPr="00CE6B36">
        <w:rPr>
          <w:spacing w:val="-3"/>
        </w:rPr>
        <w:t>Payment.</w:t>
      </w:r>
      <w:r w:rsidRPr="00CE6B36">
        <w:rPr>
          <w:spacing w:val="-3"/>
          <w:u w:val="none"/>
        </w:rPr>
        <w:t xml:space="preserve"> </w:t>
      </w:r>
      <w:r w:rsidR="00CE6B36" w:rsidRPr="00481AD4">
        <w:rPr>
          <w:u w:val="none"/>
        </w:rPr>
        <w:t xml:space="preserve">“Aggregate Base </w:t>
      </w:r>
      <w:r w:rsidR="007566E3">
        <w:rPr>
          <w:u w:val="none"/>
        </w:rPr>
        <w:t>(</w:t>
      </w:r>
      <w:r w:rsidR="00CE6B36" w:rsidRPr="00481AD4">
        <w:rPr>
          <w:u w:val="none"/>
        </w:rPr>
        <w:t>AB-3)(6”)”</w:t>
      </w:r>
      <w:r w:rsidR="00CE6B36">
        <w:rPr>
          <w:u w:val="none"/>
        </w:rPr>
        <w:t xml:space="preserve"> </w:t>
      </w:r>
      <w:r>
        <w:rPr>
          <w:u w:val="none"/>
        </w:rPr>
        <w:t>used to repair subgrade for asphalt pavement patches shall be measured and paid for as specified</w:t>
      </w:r>
      <w:r w:rsidR="00CE6B36">
        <w:rPr>
          <w:u w:val="none"/>
        </w:rPr>
        <w:t>.</w:t>
      </w:r>
    </w:p>
    <w:p w14:paraId="01233C17" w14:textId="77777777" w:rsidR="00833460" w:rsidRDefault="00833460">
      <w:pPr>
        <w:pStyle w:val="BodyText"/>
        <w:spacing w:before="5"/>
        <w:rPr>
          <w:sz w:val="9"/>
          <w:u w:val="none"/>
        </w:rPr>
      </w:pPr>
    </w:p>
    <w:p w14:paraId="3FC4F414" w14:textId="77777777" w:rsidR="00833460" w:rsidRDefault="003A33C9">
      <w:pPr>
        <w:pStyle w:val="ListParagraph"/>
        <w:numPr>
          <w:ilvl w:val="3"/>
          <w:numId w:val="1"/>
        </w:numPr>
        <w:tabs>
          <w:tab w:val="left" w:pos="1898"/>
        </w:tabs>
        <w:spacing w:before="92"/>
        <w:ind w:firstLine="0"/>
        <w:rPr>
          <w:u w:val="none"/>
        </w:rPr>
      </w:pPr>
      <w:r>
        <w:rPr>
          <w:spacing w:val="-2"/>
        </w:rPr>
        <w:t>Bid</w:t>
      </w:r>
      <w:r>
        <w:rPr>
          <w:spacing w:val="-5"/>
        </w:rPr>
        <w:t xml:space="preserve"> </w:t>
      </w:r>
      <w:r>
        <w:rPr>
          <w:spacing w:val="-4"/>
        </w:rPr>
        <w:t>Item:</w:t>
      </w:r>
    </w:p>
    <w:p w14:paraId="01D4862D" w14:textId="77777777" w:rsidR="00833460" w:rsidRDefault="00833460">
      <w:pPr>
        <w:pStyle w:val="BodyText"/>
        <w:spacing w:before="8"/>
        <w:rPr>
          <w:sz w:val="15"/>
          <w:u w:val="none"/>
        </w:rPr>
      </w:pPr>
    </w:p>
    <w:p w14:paraId="512C224C" w14:textId="4E819EAA" w:rsidR="00833460" w:rsidRDefault="003A33C9" w:rsidP="008D665C">
      <w:pPr>
        <w:tabs>
          <w:tab w:val="left" w:pos="6804"/>
        </w:tabs>
        <w:spacing w:before="90"/>
        <w:ind w:left="1980"/>
        <w:rPr>
          <w:sz w:val="24"/>
        </w:rPr>
      </w:pPr>
      <w:r>
        <w:rPr>
          <w:b/>
          <w:spacing w:val="-3"/>
          <w:sz w:val="24"/>
        </w:rPr>
        <w:t>ASPHALT</w:t>
      </w:r>
      <w:r w:rsidR="008D665C">
        <w:rPr>
          <w:b/>
          <w:spacing w:val="-3"/>
          <w:sz w:val="24"/>
        </w:rPr>
        <w:t>IC</w:t>
      </w:r>
      <w:r>
        <w:rPr>
          <w:b/>
          <w:spacing w:val="-4"/>
          <w:sz w:val="24"/>
        </w:rPr>
        <w:t xml:space="preserve"> </w:t>
      </w:r>
      <w:r w:rsidR="008D665C">
        <w:rPr>
          <w:b/>
          <w:spacing w:val="-4"/>
          <w:sz w:val="24"/>
        </w:rPr>
        <w:t>CONCRETE</w:t>
      </w:r>
      <w:r>
        <w:rPr>
          <w:b/>
          <w:spacing w:val="-4"/>
          <w:sz w:val="24"/>
        </w:rPr>
        <w:t xml:space="preserve"> </w:t>
      </w:r>
      <w:r>
        <w:rPr>
          <w:b/>
          <w:spacing w:val="-3"/>
          <w:sz w:val="24"/>
        </w:rPr>
        <w:t>PATCHING</w:t>
      </w:r>
      <w:r w:rsidR="00C15240">
        <w:rPr>
          <w:b/>
          <w:spacing w:val="-3"/>
          <w:sz w:val="24"/>
        </w:rPr>
        <w:t xml:space="preserve">    </w:t>
      </w:r>
      <w:r>
        <w:rPr>
          <w:sz w:val="24"/>
        </w:rPr>
        <w:t xml:space="preserve">Unit: </w:t>
      </w:r>
      <w:r w:rsidR="00C15240">
        <w:rPr>
          <w:sz w:val="24"/>
        </w:rPr>
        <w:t xml:space="preserve">Square Yard </w:t>
      </w:r>
      <w:r>
        <w:rPr>
          <w:spacing w:val="-4"/>
          <w:sz w:val="24"/>
        </w:rPr>
        <w:t xml:space="preserve">(nearest </w:t>
      </w:r>
      <w:r>
        <w:rPr>
          <w:sz w:val="24"/>
        </w:rPr>
        <w:t>0.1</w:t>
      </w:r>
      <w:r>
        <w:rPr>
          <w:spacing w:val="-24"/>
          <w:sz w:val="24"/>
        </w:rPr>
        <w:t xml:space="preserve"> </w:t>
      </w:r>
      <w:r w:rsidR="00C15240">
        <w:rPr>
          <w:spacing w:val="-24"/>
          <w:sz w:val="24"/>
        </w:rPr>
        <w:t>SY</w:t>
      </w:r>
      <w:r>
        <w:rPr>
          <w:sz w:val="24"/>
        </w:rPr>
        <w:t>)</w:t>
      </w:r>
    </w:p>
    <w:p w14:paraId="252C8F10" w14:textId="77777777" w:rsidR="00833460" w:rsidRDefault="00833460">
      <w:pPr>
        <w:pStyle w:val="BodyText"/>
        <w:spacing w:before="1"/>
        <w:rPr>
          <w:sz w:val="23"/>
          <w:u w:val="none"/>
        </w:rPr>
      </w:pPr>
    </w:p>
    <w:p w14:paraId="39790DF0" w14:textId="009CB926" w:rsidR="00833460" w:rsidRDefault="003A33C9">
      <w:pPr>
        <w:pStyle w:val="ListParagraph"/>
        <w:numPr>
          <w:ilvl w:val="3"/>
          <w:numId w:val="1"/>
        </w:numPr>
        <w:tabs>
          <w:tab w:val="left" w:pos="1846"/>
          <w:tab w:val="left" w:pos="3285"/>
        </w:tabs>
        <w:spacing w:before="1" w:line="244" w:lineRule="auto"/>
        <w:ind w:right="302" w:firstLine="0"/>
        <w:rPr>
          <w:u w:val="none"/>
        </w:rPr>
      </w:pPr>
      <w:r>
        <w:rPr>
          <w:spacing w:val="-3"/>
        </w:rPr>
        <w:t>Measurement.</w:t>
      </w:r>
      <w:r>
        <w:rPr>
          <w:spacing w:val="-3"/>
          <w:u w:val="none"/>
        </w:rPr>
        <w:tab/>
      </w:r>
      <w:r>
        <w:rPr>
          <w:u w:val="none"/>
        </w:rPr>
        <w:t xml:space="preserve">The asphaltic concrete filling the area </w:t>
      </w:r>
      <w:r>
        <w:rPr>
          <w:spacing w:val="-3"/>
          <w:u w:val="none"/>
        </w:rPr>
        <w:t xml:space="preserve">between </w:t>
      </w:r>
      <w:r>
        <w:rPr>
          <w:u w:val="none"/>
        </w:rPr>
        <w:t xml:space="preserve">the final </w:t>
      </w:r>
      <w:r>
        <w:rPr>
          <w:spacing w:val="-3"/>
          <w:u w:val="none"/>
        </w:rPr>
        <w:t>saw</w:t>
      </w:r>
      <w:r w:rsidR="008D665C">
        <w:rPr>
          <w:spacing w:val="-3"/>
          <w:u w:val="none"/>
        </w:rPr>
        <w:t xml:space="preserve"> </w:t>
      </w:r>
      <w:r>
        <w:rPr>
          <w:spacing w:val="-3"/>
          <w:u w:val="none"/>
        </w:rPr>
        <w:t xml:space="preserve">cuts </w:t>
      </w:r>
      <w:r>
        <w:rPr>
          <w:u w:val="none"/>
        </w:rPr>
        <w:t xml:space="preserve">shall be </w:t>
      </w:r>
      <w:r>
        <w:rPr>
          <w:spacing w:val="-3"/>
          <w:u w:val="none"/>
        </w:rPr>
        <w:t xml:space="preserve">considered “Asphaltic </w:t>
      </w:r>
      <w:r w:rsidR="008D665C">
        <w:rPr>
          <w:spacing w:val="-3"/>
          <w:u w:val="none"/>
        </w:rPr>
        <w:t xml:space="preserve">Concrete </w:t>
      </w:r>
      <w:r>
        <w:rPr>
          <w:spacing w:val="-3"/>
          <w:u w:val="none"/>
        </w:rPr>
        <w:t xml:space="preserve">Patching” </w:t>
      </w:r>
      <w:r>
        <w:rPr>
          <w:u w:val="none"/>
        </w:rPr>
        <w:t xml:space="preserve">and shall be measured </w:t>
      </w:r>
      <w:r w:rsidR="00C15240">
        <w:rPr>
          <w:u w:val="none"/>
        </w:rPr>
        <w:t xml:space="preserve">by the square </w:t>
      </w:r>
      <w:r w:rsidR="00CA520B">
        <w:rPr>
          <w:u w:val="none"/>
        </w:rPr>
        <w:t>yard installed</w:t>
      </w:r>
      <w:r>
        <w:rPr>
          <w:u w:val="none"/>
        </w:rPr>
        <w:t xml:space="preserve">. The </w:t>
      </w:r>
      <w:r w:rsidR="00C15240">
        <w:rPr>
          <w:u w:val="none"/>
        </w:rPr>
        <w:t xml:space="preserve">area </w:t>
      </w:r>
      <w:r>
        <w:rPr>
          <w:u w:val="none"/>
        </w:rPr>
        <w:t>of the patch with individual dimensions measured to the nearest 0.1 foot. Saw</w:t>
      </w:r>
      <w:r w:rsidR="008D665C">
        <w:rPr>
          <w:u w:val="none"/>
        </w:rPr>
        <w:t xml:space="preserve"> </w:t>
      </w:r>
      <w:r>
        <w:rPr>
          <w:u w:val="none"/>
        </w:rPr>
        <w:t>cutting, removal of pavement, cleaning, applying emulsified asphalt tack, and compaction of the asphalt shall not be measured and shall be considered incidental to the item Asphalt Pavement</w:t>
      </w:r>
      <w:r>
        <w:rPr>
          <w:spacing w:val="13"/>
          <w:u w:val="none"/>
        </w:rPr>
        <w:t xml:space="preserve"> </w:t>
      </w:r>
      <w:r>
        <w:rPr>
          <w:u w:val="none"/>
        </w:rPr>
        <w:t>Patching.</w:t>
      </w:r>
    </w:p>
    <w:p w14:paraId="741881B5" w14:textId="77777777" w:rsidR="00833460" w:rsidRDefault="00833460">
      <w:pPr>
        <w:pStyle w:val="BodyText"/>
        <w:spacing w:before="2"/>
        <w:rPr>
          <w:sz w:val="23"/>
          <w:u w:val="none"/>
        </w:rPr>
      </w:pPr>
    </w:p>
    <w:p w14:paraId="6B34EE91" w14:textId="1CF3BE14" w:rsidR="00833460" w:rsidRDefault="003A33C9">
      <w:pPr>
        <w:pStyle w:val="ListParagraph"/>
        <w:numPr>
          <w:ilvl w:val="3"/>
          <w:numId w:val="1"/>
        </w:numPr>
        <w:tabs>
          <w:tab w:val="left" w:pos="1910"/>
        </w:tabs>
        <w:spacing w:line="244" w:lineRule="auto"/>
        <w:ind w:right="269" w:firstLine="0"/>
        <w:rPr>
          <w:u w:val="none"/>
        </w:rPr>
      </w:pPr>
      <w:r>
        <w:t>Payment.</w:t>
      </w:r>
      <w:r>
        <w:rPr>
          <w:u w:val="none"/>
        </w:rPr>
        <w:t xml:space="preserve"> Payment for completed and accepted asphalt pavement patches, measured as provided above, shall be made at the Contract Unit Price for “Asphalt </w:t>
      </w:r>
      <w:r w:rsidR="008D665C">
        <w:rPr>
          <w:spacing w:val="-3"/>
          <w:u w:val="none"/>
        </w:rPr>
        <w:t>Concrete</w:t>
      </w:r>
      <w:r>
        <w:rPr>
          <w:u w:val="none"/>
        </w:rPr>
        <w:t xml:space="preserve"> Patching” per </w:t>
      </w:r>
      <w:r w:rsidR="00C15240">
        <w:rPr>
          <w:u w:val="none"/>
        </w:rPr>
        <w:t>square yard.</w:t>
      </w:r>
      <w:r>
        <w:rPr>
          <w:u w:val="none"/>
        </w:rPr>
        <w:t xml:space="preserve"> </w:t>
      </w:r>
      <w:r w:rsidR="00C15240">
        <w:rPr>
          <w:u w:val="none"/>
        </w:rPr>
        <w:t xml:space="preserve"> </w:t>
      </w:r>
      <w:r>
        <w:rPr>
          <w:u w:val="none"/>
        </w:rPr>
        <w:t>Such payment shall be full compensation for saw</w:t>
      </w:r>
      <w:r w:rsidR="008D665C">
        <w:rPr>
          <w:u w:val="none"/>
        </w:rPr>
        <w:t xml:space="preserve"> </w:t>
      </w:r>
      <w:r>
        <w:rPr>
          <w:u w:val="none"/>
        </w:rPr>
        <w:t>cutting, removal of pavement, cleaning, applying emulsified asphalt tack, placing and compaction of the asphalt; providing all traffic control, unless provided by the owner or established as a separate pay item; and for all labor, equipment, tools, supplies, and incidentals necessary to complete the work as</w:t>
      </w:r>
      <w:r>
        <w:rPr>
          <w:spacing w:val="-1"/>
          <w:u w:val="none"/>
        </w:rPr>
        <w:t xml:space="preserve"> </w:t>
      </w:r>
      <w:r>
        <w:rPr>
          <w:u w:val="none"/>
        </w:rPr>
        <w:t>specified</w:t>
      </w:r>
    </w:p>
    <w:p w14:paraId="68B12D94" w14:textId="3ABDA74E" w:rsidR="00833460" w:rsidRDefault="00833460">
      <w:pPr>
        <w:pStyle w:val="BodyText"/>
        <w:rPr>
          <w:sz w:val="24"/>
          <w:u w:val="none"/>
        </w:rPr>
      </w:pPr>
    </w:p>
    <w:p w14:paraId="3BD97370" w14:textId="77777777" w:rsidR="00833460" w:rsidRDefault="00833460">
      <w:pPr>
        <w:pStyle w:val="BodyText"/>
        <w:rPr>
          <w:sz w:val="24"/>
          <w:u w:val="none"/>
        </w:rPr>
      </w:pPr>
    </w:p>
    <w:p w14:paraId="202E5C31" w14:textId="77777777" w:rsidR="00833460" w:rsidRDefault="00833460">
      <w:pPr>
        <w:pStyle w:val="BodyText"/>
        <w:spacing w:before="5"/>
        <w:rPr>
          <w:sz w:val="21"/>
          <w:u w:val="none"/>
        </w:rPr>
      </w:pPr>
    </w:p>
    <w:p w14:paraId="2D9388BC" w14:textId="218D8A89" w:rsidR="00833460" w:rsidRPr="00BF7146" w:rsidRDefault="003A33C9">
      <w:pPr>
        <w:pStyle w:val="ListParagraph"/>
        <w:numPr>
          <w:ilvl w:val="1"/>
          <w:numId w:val="1"/>
        </w:numPr>
        <w:tabs>
          <w:tab w:val="left" w:pos="820"/>
          <w:tab w:val="left" w:pos="821"/>
        </w:tabs>
        <w:spacing w:before="1"/>
        <w:rPr>
          <w:b/>
          <w:bCs/>
          <w:u w:val="none"/>
        </w:rPr>
      </w:pPr>
      <w:r w:rsidRPr="00BF7146">
        <w:rPr>
          <w:b/>
          <w:bCs/>
          <w:u w:val="none"/>
        </w:rPr>
        <w:lastRenderedPageBreak/>
        <w:t>MILLING.</w:t>
      </w:r>
    </w:p>
    <w:p w14:paraId="0FF17256" w14:textId="77777777" w:rsidR="00833460" w:rsidRDefault="00833460">
      <w:pPr>
        <w:pStyle w:val="BodyText"/>
        <w:rPr>
          <w:sz w:val="23"/>
          <w:u w:val="none"/>
        </w:rPr>
      </w:pPr>
    </w:p>
    <w:p w14:paraId="3CBBFF25" w14:textId="37F1AD09" w:rsidR="00833460" w:rsidRDefault="003A33C9">
      <w:pPr>
        <w:pStyle w:val="ListParagraph"/>
        <w:numPr>
          <w:ilvl w:val="2"/>
          <w:numId w:val="1"/>
        </w:numPr>
        <w:tabs>
          <w:tab w:val="left" w:pos="1145"/>
        </w:tabs>
        <w:spacing w:before="1" w:line="247" w:lineRule="auto"/>
        <w:ind w:right="345" w:firstLine="0"/>
        <w:rPr>
          <w:u w:val="none"/>
        </w:rPr>
      </w:pPr>
      <w:r>
        <w:t>Construction Requirements.</w:t>
      </w:r>
      <w:r>
        <w:rPr>
          <w:u w:val="none"/>
        </w:rPr>
        <w:t xml:space="preserve"> </w:t>
      </w:r>
      <w:r w:rsidR="00862887">
        <w:rPr>
          <w:u w:val="none"/>
        </w:rPr>
        <w:t>M</w:t>
      </w:r>
      <w:r>
        <w:rPr>
          <w:u w:val="none"/>
        </w:rPr>
        <w:t>illing shall consist of the removal of pavement surfaces to the depth and limits as indicated in the Project Documents or as directed by the Engineer. Milling will require grade lines using approved equipment automatically controlled with regard to longitudinal grade and cross</w:t>
      </w:r>
      <w:r>
        <w:rPr>
          <w:spacing w:val="2"/>
          <w:u w:val="none"/>
        </w:rPr>
        <w:t xml:space="preserve"> </w:t>
      </w:r>
      <w:r>
        <w:rPr>
          <w:u w:val="none"/>
        </w:rPr>
        <w:t>slope.</w:t>
      </w:r>
    </w:p>
    <w:p w14:paraId="1338073C" w14:textId="77777777" w:rsidR="00833460" w:rsidRDefault="00833460">
      <w:pPr>
        <w:pStyle w:val="BodyText"/>
        <w:spacing w:before="1"/>
        <w:rPr>
          <w:u w:val="none"/>
        </w:rPr>
      </w:pPr>
    </w:p>
    <w:p w14:paraId="677A45A3" w14:textId="77777777" w:rsidR="00833460" w:rsidRDefault="003A33C9">
      <w:pPr>
        <w:pStyle w:val="BodyText"/>
        <w:spacing w:line="244" w:lineRule="auto"/>
        <w:ind w:left="820" w:right="246"/>
        <w:rPr>
          <w:u w:val="none"/>
        </w:rPr>
      </w:pPr>
      <w:r>
        <w:rPr>
          <w:u w:val="none"/>
        </w:rPr>
        <w:t>The longitudinal termini of milled areas shall be sawcut transverse to centerline to provide a clean vertical edge and milled to a depth not less than 2 inches.  Where through traffic crosses  the edge of a milled area, or where traffic is being carried on a milled area, and the condition will remain overnight or for a longer period, temporary asphalt wedges 10-feet in length shall be constructed to smooth the transition from the normal pavement surface and the milled</w:t>
      </w:r>
      <w:r>
        <w:rPr>
          <w:spacing w:val="8"/>
          <w:u w:val="none"/>
        </w:rPr>
        <w:t xml:space="preserve"> </w:t>
      </w:r>
      <w:r>
        <w:rPr>
          <w:u w:val="none"/>
        </w:rPr>
        <w:t>surface.</w:t>
      </w:r>
    </w:p>
    <w:p w14:paraId="58CE6AEF" w14:textId="77777777" w:rsidR="00833460" w:rsidRDefault="003A33C9">
      <w:pPr>
        <w:pStyle w:val="BodyText"/>
        <w:spacing w:before="6"/>
        <w:ind w:left="820"/>
        <w:rPr>
          <w:u w:val="none"/>
        </w:rPr>
      </w:pPr>
      <w:r>
        <w:rPr>
          <w:u w:val="none"/>
        </w:rPr>
        <w:t xml:space="preserve">Temporary asphalt wedges are </w:t>
      </w:r>
      <w:r w:rsidRPr="00384563">
        <w:t>subsidiary</w:t>
      </w:r>
      <w:r>
        <w:rPr>
          <w:u w:val="none"/>
        </w:rPr>
        <w:t>.</w:t>
      </w:r>
    </w:p>
    <w:p w14:paraId="01E9422C" w14:textId="77777777" w:rsidR="00833460" w:rsidRDefault="00833460">
      <w:pPr>
        <w:pStyle w:val="BodyText"/>
        <w:rPr>
          <w:sz w:val="23"/>
          <w:u w:val="none"/>
        </w:rPr>
      </w:pPr>
    </w:p>
    <w:p w14:paraId="6C9C4250" w14:textId="55C6A19A" w:rsidR="00833460" w:rsidRDefault="003A33C9">
      <w:pPr>
        <w:pStyle w:val="BodyText"/>
        <w:spacing w:before="1" w:line="244" w:lineRule="auto"/>
        <w:ind w:left="820" w:right="404"/>
        <w:rPr>
          <w:u w:val="none"/>
        </w:rPr>
      </w:pPr>
      <w:r>
        <w:rPr>
          <w:u w:val="none"/>
        </w:rPr>
        <w:t>Unless otherwise indicated, all milled material shall be loaded into dump trucks and hauled by the Contractor to designated stockpile locations.</w:t>
      </w:r>
    </w:p>
    <w:p w14:paraId="2F22265B" w14:textId="4C264042" w:rsidR="00862887" w:rsidRDefault="00862887">
      <w:pPr>
        <w:pStyle w:val="BodyText"/>
        <w:spacing w:before="8"/>
        <w:rPr>
          <w:u w:val="none"/>
        </w:rPr>
      </w:pPr>
    </w:p>
    <w:p w14:paraId="054BEC32" w14:textId="77777777" w:rsidR="00833460" w:rsidRDefault="003A33C9">
      <w:pPr>
        <w:pStyle w:val="ListParagraph"/>
        <w:numPr>
          <w:ilvl w:val="2"/>
          <w:numId w:val="1"/>
        </w:numPr>
        <w:tabs>
          <w:tab w:val="left" w:pos="1070"/>
        </w:tabs>
        <w:spacing w:before="1"/>
        <w:ind w:left="1070" w:hanging="250"/>
        <w:rPr>
          <w:u w:val="none"/>
        </w:rPr>
      </w:pPr>
      <w:r>
        <w:rPr>
          <w:spacing w:val="-2"/>
        </w:rPr>
        <w:t xml:space="preserve">Bid </w:t>
      </w:r>
      <w:r>
        <w:rPr>
          <w:spacing w:val="-4"/>
        </w:rPr>
        <w:t xml:space="preserve">Item, </w:t>
      </w:r>
      <w:r>
        <w:rPr>
          <w:spacing w:val="-3"/>
        </w:rPr>
        <w:t xml:space="preserve">Measurement </w:t>
      </w:r>
      <w:r>
        <w:t>and</w:t>
      </w:r>
      <w:r>
        <w:rPr>
          <w:spacing w:val="-10"/>
        </w:rPr>
        <w:t xml:space="preserve"> </w:t>
      </w:r>
      <w:r>
        <w:rPr>
          <w:spacing w:val="-3"/>
        </w:rPr>
        <w:t>Payment.</w:t>
      </w:r>
    </w:p>
    <w:p w14:paraId="4CB0F68E" w14:textId="77777777" w:rsidR="00833460" w:rsidRDefault="00833460">
      <w:pPr>
        <w:pStyle w:val="BodyText"/>
        <w:spacing w:before="1"/>
        <w:rPr>
          <w:sz w:val="15"/>
          <w:u w:val="none"/>
        </w:rPr>
      </w:pPr>
    </w:p>
    <w:p w14:paraId="3BEF8EDC" w14:textId="77777777" w:rsidR="00833460" w:rsidRDefault="003A33C9">
      <w:pPr>
        <w:pStyle w:val="ListParagraph"/>
        <w:numPr>
          <w:ilvl w:val="3"/>
          <w:numId w:val="1"/>
        </w:numPr>
        <w:tabs>
          <w:tab w:val="left" w:pos="1898"/>
        </w:tabs>
        <w:spacing w:before="92"/>
        <w:ind w:firstLine="0"/>
        <w:rPr>
          <w:u w:val="none"/>
        </w:rPr>
      </w:pPr>
      <w:r>
        <w:rPr>
          <w:spacing w:val="-2"/>
        </w:rPr>
        <w:t>Bid</w:t>
      </w:r>
      <w:r>
        <w:rPr>
          <w:spacing w:val="-5"/>
        </w:rPr>
        <w:t xml:space="preserve"> </w:t>
      </w:r>
      <w:r>
        <w:rPr>
          <w:spacing w:val="-4"/>
        </w:rPr>
        <w:t>Item:</w:t>
      </w:r>
    </w:p>
    <w:p w14:paraId="70486FA0" w14:textId="77777777" w:rsidR="00833460" w:rsidRDefault="00833460">
      <w:pPr>
        <w:pStyle w:val="BodyText"/>
        <w:spacing w:before="8"/>
        <w:rPr>
          <w:sz w:val="15"/>
          <w:u w:val="none"/>
        </w:rPr>
      </w:pPr>
    </w:p>
    <w:p w14:paraId="25EF47EF" w14:textId="7E52F2B1" w:rsidR="00833460" w:rsidRDefault="003A33C9">
      <w:pPr>
        <w:tabs>
          <w:tab w:val="left" w:pos="5717"/>
        </w:tabs>
        <w:spacing w:before="90"/>
        <w:ind w:left="2260"/>
        <w:rPr>
          <w:sz w:val="24"/>
        </w:rPr>
      </w:pPr>
      <w:r>
        <w:rPr>
          <w:b/>
          <w:spacing w:val="-3"/>
          <w:sz w:val="24"/>
        </w:rPr>
        <w:t>MILLING</w:t>
      </w:r>
      <w:r>
        <w:rPr>
          <w:b/>
          <w:spacing w:val="-3"/>
          <w:sz w:val="24"/>
        </w:rPr>
        <w:tab/>
      </w:r>
      <w:r>
        <w:rPr>
          <w:sz w:val="24"/>
        </w:rPr>
        <w:t xml:space="preserve">Unit: </w:t>
      </w:r>
      <w:r>
        <w:rPr>
          <w:spacing w:val="-3"/>
          <w:sz w:val="24"/>
        </w:rPr>
        <w:t xml:space="preserve">Square Yard </w:t>
      </w:r>
      <w:r>
        <w:rPr>
          <w:spacing w:val="-4"/>
          <w:sz w:val="24"/>
        </w:rPr>
        <w:t xml:space="preserve">(nearest </w:t>
      </w:r>
      <w:r>
        <w:rPr>
          <w:sz w:val="24"/>
        </w:rPr>
        <w:t>1 Sq.</w:t>
      </w:r>
      <w:r>
        <w:rPr>
          <w:spacing w:val="-23"/>
          <w:sz w:val="24"/>
        </w:rPr>
        <w:t xml:space="preserve"> </w:t>
      </w:r>
      <w:r>
        <w:rPr>
          <w:spacing w:val="-3"/>
          <w:sz w:val="24"/>
        </w:rPr>
        <w:t>Yd.)</w:t>
      </w:r>
    </w:p>
    <w:p w14:paraId="67A76A92" w14:textId="77777777" w:rsidR="00833460" w:rsidRDefault="00833460">
      <w:pPr>
        <w:pStyle w:val="BodyText"/>
        <w:spacing w:before="3"/>
        <w:rPr>
          <w:sz w:val="25"/>
          <w:u w:val="none"/>
        </w:rPr>
      </w:pPr>
    </w:p>
    <w:p w14:paraId="1CB05F93" w14:textId="3E10FEF2" w:rsidR="00833460" w:rsidRPr="00C97147" w:rsidRDefault="003A33C9">
      <w:pPr>
        <w:pStyle w:val="ListParagraph"/>
        <w:numPr>
          <w:ilvl w:val="3"/>
          <w:numId w:val="1"/>
        </w:numPr>
        <w:tabs>
          <w:tab w:val="left" w:pos="1927"/>
          <w:tab w:val="left" w:pos="3472"/>
        </w:tabs>
        <w:spacing w:line="244" w:lineRule="auto"/>
        <w:ind w:right="405" w:firstLine="0"/>
        <w:rPr>
          <w:sz w:val="24"/>
          <w:u w:val="none"/>
        </w:rPr>
      </w:pPr>
      <w:r>
        <w:rPr>
          <w:spacing w:val="-3"/>
          <w:sz w:val="24"/>
        </w:rPr>
        <w:t>Measurement.</w:t>
      </w:r>
      <w:r>
        <w:rPr>
          <w:spacing w:val="-3"/>
          <w:sz w:val="24"/>
          <w:u w:val="none"/>
        </w:rPr>
        <w:tab/>
      </w:r>
      <w:r>
        <w:rPr>
          <w:spacing w:val="-3"/>
          <w:u w:val="none"/>
        </w:rPr>
        <w:t xml:space="preserve">“Milling” </w:t>
      </w:r>
      <w:r>
        <w:rPr>
          <w:u w:val="none"/>
        </w:rPr>
        <w:t>shall be measured by the area of pavement milled. Dimensions of individual areas shall be measured to the nearest 0.1 foot, the areas computed, summed and rounded to the nearest square yard for each pay</w:t>
      </w:r>
      <w:r>
        <w:rPr>
          <w:spacing w:val="10"/>
          <w:u w:val="none"/>
        </w:rPr>
        <w:t xml:space="preserve"> </w:t>
      </w:r>
      <w:r>
        <w:rPr>
          <w:u w:val="none"/>
        </w:rPr>
        <w:t>application.</w:t>
      </w:r>
    </w:p>
    <w:p w14:paraId="6D1A05F1" w14:textId="77777777" w:rsidR="00C97147" w:rsidRDefault="00C97147" w:rsidP="00C97147">
      <w:pPr>
        <w:pStyle w:val="ListParagraph"/>
        <w:tabs>
          <w:tab w:val="left" w:pos="1927"/>
          <w:tab w:val="left" w:pos="3472"/>
        </w:tabs>
        <w:spacing w:line="244" w:lineRule="auto"/>
        <w:ind w:right="405"/>
        <w:rPr>
          <w:sz w:val="24"/>
          <w:u w:val="none"/>
        </w:rPr>
      </w:pPr>
    </w:p>
    <w:p w14:paraId="3B5EF9E9" w14:textId="7398CABB" w:rsidR="00833460" w:rsidRDefault="003A33C9">
      <w:pPr>
        <w:pStyle w:val="ListParagraph"/>
        <w:numPr>
          <w:ilvl w:val="3"/>
          <w:numId w:val="1"/>
        </w:numPr>
        <w:tabs>
          <w:tab w:val="left" w:pos="1910"/>
        </w:tabs>
        <w:spacing w:before="81" w:line="247" w:lineRule="auto"/>
        <w:ind w:right="276" w:firstLine="0"/>
        <w:rPr>
          <w:u w:val="none"/>
        </w:rPr>
      </w:pPr>
      <w:r>
        <w:rPr>
          <w:spacing w:val="-3"/>
        </w:rPr>
        <w:t>Payment.</w:t>
      </w:r>
      <w:r>
        <w:rPr>
          <w:spacing w:val="3"/>
          <w:u w:val="none"/>
        </w:rPr>
        <w:t xml:space="preserve"> </w:t>
      </w:r>
      <w:r>
        <w:rPr>
          <w:spacing w:val="-4"/>
          <w:u w:val="none"/>
        </w:rPr>
        <w:t xml:space="preserve">Payment </w:t>
      </w:r>
      <w:r>
        <w:rPr>
          <w:u w:val="none"/>
        </w:rPr>
        <w:t xml:space="preserve">for the </w:t>
      </w:r>
      <w:r>
        <w:rPr>
          <w:spacing w:val="-3"/>
          <w:u w:val="none"/>
        </w:rPr>
        <w:t xml:space="preserve">completed </w:t>
      </w:r>
      <w:r>
        <w:rPr>
          <w:u w:val="none"/>
        </w:rPr>
        <w:t xml:space="preserve">and accepted </w:t>
      </w:r>
      <w:r>
        <w:rPr>
          <w:spacing w:val="-3"/>
          <w:u w:val="none"/>
        </w:rPr>
        <w:t xml:space="preserve">milling </w:t>
      </w:r>
      <w:r>
        <w:rPr>
          <w:u w:val="none"/>
        </w:rPr>
        <w:t xml:space="preserve">of </w:t>
      </w:r>
      <w:r>
        <w:rPr>
          <w:spacing w:val="-3"/>
          <w:u w:val="none"/>
        </w:rPr>
        <w:t xml:space="preserve">pavement </w:t>
      </w:r>
      <w:r>
        <w:rPr>
          <w:u w:val="none"/>
        </w:rPr>
        <w:t xml:space="preserve">shall be </w:t>
      </w:r>
      <w:r>
        <w:rPr>
          <w:spacing w:val="-3"/>
          <w:u w:val="none"/>
        </w:rPr>
        <w:t xml:space="preserve">made </w:t>
      </w:r>
      <w:r>
        <w:rPr>
          <w:u w:val="none"/>
        </w:rPr>
        <w:t xml:space="preserve">at the </w:t>
      </w:r>
      <w:r>
        <w:rPr>
          <w:spacing w:val="-3"/>
          <w:u w:val="none"/>
        </w:rPr>
        <w:t xml:space="preserve">Contract </w:t>
      </w:r>
      <w:r>
        <w:rPr>
          <w:u w:val="none"/>
        </w:rPr>
        <w:t xml:space="preserve">Unit Price per </w:t>
      </w:r>
      <w:r>
        <w:rPr>
          <w:spacing w:val="-3"/>
          <w:u w:val="none"/>
        </w:rPr>
        <w:t xml:space="preserve">square yard </w:t>
      </w:r>
      <w:r>
        <w:rPr>
          <w:u w:val="none"/>
        </w:rPr>
        <w:t xml:space="preserve">for </w:t>
      </w:r>
      <w:r>
        <w:rPr>
          <w:spacing w:val="-3"/>
          <w:u w:val="none"/>
        </w:rPr>
        <w:t xml:space="preserve">“Milling,” which </w:t>
      </w:r>
      <w:r>
        <w:rPr>
          <w:u w:val="none"/>
        </w:rPr>
        <w:t xml:space="preserve">price shall be full </w:t>
      </w:r>
      <w:r>
        <w:rPr>
          <w:spacing w:val="-3"/>
          <w:u w:val="none"/>
        </w:rPr>
        <w:t xml:space="preserve">compensation </w:t>
      </w:r>
      <w:r>
        <w:rPr>
          <w:u w:val="none"/>
        </w:rPr>
        <w:t xml:space="preserve">for all </w:t>
      </w:r>
      <w:r>
        <w:rPr>
          <w:spacing w:val="-3"/>
          <w:u w:val="none"/>
        </w:rPr>
        <w:t xml:space="preserve">materials, </w:t>
      </w:r>
      <w:r>
        <w:rPr>
          <w:u w:val="none"/>
        </w:rPr>
        <w:t xml:space="preserve">labor, </w:t>
      </w:r>
      <w:r>
        <w:rPr>
          <w:spacing w:val="-3"/>
          <w:u w:val="none"/>
        </w:rPr>
        <w:t xml:space="preserve">equipment, hauling, stockpiling, </w:t>
      </w:r>
      <w:r>
        <w:rPr>
          <w:u w:val="none"/>
        </w:rPr>
        <w:t xml:space="preserve">and </w:t>
      </w:r>
      <w:r>
        <w:rPr>
          <w:spacing w:val="-3"/>
          <w:u w:val="none"/>
        </w:rPr>
        <w:t xml:space="preserve">incidentals </w:t>
      </w:r>
      <w:r>
        <w:rPr>
          <w:u w:val="none"/>
        </w:rPr>
        <w:t xml:space="preserve">necessary to </w:t>
      </w:r>
      <w:r>
        <w:rPr>
          <w:spacing w:val="-3"/>
          <w:u w:val="none"/>
        </w:rPr>
        <w:t xml:space="preserve">complete </w:t>
      </w:r>
      <w:r>
        <w:rPr>
          <w:u w:val="none"/>
        </w:rPr>
        <w:t xml:space="preserve">the </w:t>
      </w:r>
      <w:r>
        <w:rPr>
          <w:spacing w:val="-3"/>
          <w:u w:val="none"/>
        </w:rPr>
        <w:t xml:space="preserve">work </w:t>
      </w:r>
      <w:r>
        <w:rPr>
          <w:u w:val="none"/>
        </w:rPr>
        <w:t>as</w:t>
      </w:r>
      <w:r>
        <w:rPr>
          <w:spacing w:val="-31"/>
          <w:u w:val="none"/>
        </w:rPr>
        <w:t xml:space="preserve"> </w:t>
      </w:r>
      <w:r>
        <w:rPr>
          <w:u w:val="none"/>
        </w:rPr>
        <w:t>specified.</w:t>
      </w:r>
    </w:p>
    <w:p w14:paraId="45A641E0" w14:textId="19059790" w:rsidR="007566E3" w:rsidRDefault="007566E3">
      <w:pPr>
        <w:rPr>
          <w:u w:color="000000"/>
        </w:rPr>
      </w:pPr>
    </w:p>
    <w:p w14:paraId="6DA018E8" w14:textId="77777777" w:rsidR="00833460" w:rsidRDefault="00833460">
      <w:pPr>
        <w:pStyle w:val="BodyText"/>
        <w:spacing w:before="1"/>
        <w:rPr>
          <w:u w:val="none"/>
        </w:rPr>
      </w:pPr>
    </w:p>
    <w:p w14:paraId="163A0D3D" w14:textId="77777777" w:rsidR="00833460" w:rsidRPr="00BF7146" w:rsidRDefault="003A33C9">
      <w:pPr>
        <w:pStyle w:val="ListParagraph"/>
        <w:numPr>
          <w:ilvl w:val="1"/>
          <w:numId w:val="1"/>
        </w:numPr>
        <w:tabs>
          <w:tab w:val="left" w:pos="820"/>
          <w:tab w:val="left" w:pos="821"/>
        </w:tabs>
        <w:rPr>
          <w:b/>
          <w:bCs/>
          <w:u w:val="none"/>
        </w:rPr>
      </w:pPr>
      <w:r w:rsidRPr="00A74AB1">
        <w:rPr>
          <w:b/>
          <w:bCs/>
          <w:sz w:val="24"/>
          <w:szCs w:val="24"/>
          <w:u w:val="none"/>
        </w:rPr>
        <w:t xml:space="preserve">ASPHALT </w:t>
      </w:r>
      <w:r w:rsidRPr="00A74AB1">
        <w:rPr>
          <w:b/>
          <w:bCs/>
          <w:spacing w:val="-2"/>
          <w:sz w:val="24"/>
          <w:szCs w:val="24"/>
          <w:u w:val="none"/>
        </w:rPr>
        <w:t xml:space="preserve">OIL </w:t>
      </w:r>
      <w:r w:rsidRPr="00A74AB1">
        <w:rPr>
          <w:b/>
          <w:bCs/>
          <w:sz w:val="24"/>
          <w:szCs w:val="24"/>
          <w:u w:val="none"/>
        </w:rPr>
        <w:t>PRICE</w:t>
      </w:r>
      <w:r w:rsidRPr="00A74AB1">
        <w:rPr>
          <w:b/>
          <w:bCs/>
          <w:spacing w:val="2"/>
          <w:sz w:val="24"/>
          <w:szCs w:val="24"/>
          <w:u w:val="none"/>
        </w:rPr>
        <w:t xml:space="preserve"> </w:t>
      </w:r>
      <w:r w:rsidRPr="00A74AB1">
        <w:rPr>
          <w:b/>
          <w:bCs/>
          <w:sz w:val="24"/>
          <w:szCs w:val="24"/>
          <w:u w:val="none"/>
        </w:rPr>
        <w:t>ADJUSTMENT</w:t>
      </w:r>
      <w:r w:rsidRPr="00BF7146">
        <w:rPr>
          <w:b/>
          <w:bCs/>
          <w:u w:val="none"/>
        </w:rPr>
        <w:t>.</w:t>
      </w:r>
    </w:p>
    <w:p w14:paraId="4C1A8EFD" w14:textId="77777777" w:rsidR="00833460" w:rsidRDefault="00833460">
      <w:pPr>
        <w:pStyle w:val="BodyText"/>
        <w:spacing w:before="1"/>
        <w:rPr>
          <w:sz w:val="23"/>
          <w:u w:val="none"/>
        </w:rPr>
      </w:pPr>
    </w:p>
    <w:p w14:paraId="31EC51BC" w14:textId="77777777" w:rsidR="00833460" w:rsidRDefault="003A33C9">
      <w:pPr>
        <w:pStyle w:val="ListParagraph"/>
        <w:numPr>
          <w:ilvl w:val="2"/>
          <w:numId w:val="1"/>
        </w:numPr>
        <w:tabs>
          <w:tab w:val="left" w:pos="1193"/>
        </w:tabs>
        <w:spacing w:line="244" w:lineRule="auto"/>
        <w:ind w:right="218" w:firstLine="0"/>
        <w:jc w:val="both"/>
        <w:rPr>
          <w:u w:val="none"/>
        </w:rPr>
      </w:pPr>
      <w:r>
        <w:t>General.</w:t>
      </w:r>
      <w:r>
        <w:rPr>
          <w:u w:val="none"/>
        </w:rPr>
        <w:t xml:space="preserve"> When the item “Asphalt Oil Price Adjustment” is included as a pay item in the Project Documents, the total Contract amount for asphaltic concrete work will be adjusted for variations in the price of asphalt binder</w:t>
      </w:r>
      <w:r>
        <w:rPr>
          <w:spacing w:val="6"/>
          <w:u w:val="none"/>
        </w:rPr>
        <w:t xml:space="preserve"> </w:t>
      </w:r>
      <w:r>
        <w:rPr>
          <w:u w:val="none"/>
        </w:rPr>
        <w:t>material.</w:t>
      </w:r>
    </w:p>
    <w:p w14:paraId="52085A42" w14:textId="77777777" w:rsidR="00833460" w:rsidRDefault="00833460">
      <w:pPr>
        <w:pStyle w:val="BodyText"/>
        <w:spacing w:before="9"/>
        <w:rPr>
          <w:u w:val="none"/>
        </w:rPr>
      </w:pPr>
    </w:p>
    <w:p w14:paraId="257B8253" w14:textId="6D5085BB" w:rsidR="00833460" w:rsidRDefault="003A33C9">
      <w:pPr>
        <w:pStyle w:val="ListParagraph"/>
        <w:numPr>
          <w:ilvl w:val="2"/>
          <w:numId w:val="1"/>
        </w:numPr>
        <w:tabs>
          <w:tab w:val="left" w:pos="1154"/>
        </w:tabs>
        <w:spacing w:before="1" w:line="244" w:lineRule="auto"/>
        <w:ind w:right="216" w:firstLine="0"/>
        <w:jc w:val="both"/>
        <w:rPr>
          <w:u w:val="none"/>
        </w:rPr>
      </w:pPr>
      <w:r>
        <w:t>Commencement and Timely Completion of Work.</w:t>
      </w:r>
      <w:r>
        <w:rPr>
          <w:u w:val="none"/>
        </w:rPr>
        <w:t xml:space="preserve"> The parties recognize that asphalt prices are </w:t>
      </w:r>
      <w:r w:rsidR="00CA520B">
        <w:rPr>
          <w:u w:val="none"/>
        </w:rPr>
        <w:t>volatile,</w:t>
      </w:r>
      <w:r>
        <w:rPr>
          <w:u w:val="none"/>
        </w:rPr>
        <w:t xml:space="preserve"> and that timely completion of the Project is essential. Upon Commencement of Contract time as defined in Section 2.3 of the General Conditions of the Project Manual, the Contractor shall begin work on the Project as soon as possible and pursue the work in an expeditious manner. The Contractor may not move off the Project without </w:t>
      </w:r>
      <w:r w:rsidR="00CA520B">
        <w:rPr>
          <w:u w:val="none"/>
        </w:rPr>
        <w:t>the written permission</w:t>
      </w:r>
      <w:r>
        <w:rPr>
          <w:u w:val="none"/>
        </w:rPr>
        <w:t xml:space="preserve"> of the Owner. If the Contractor moves off the Project without the written permission of the Owner, the Owner will discontinue additional payments to the Contractor for asphalt oil price adjustments due to price increases for the remainder of the Project Contract. However, deductions for asphalt oil price adjustments will continue to be applied regardless of whether or not the additional payments are discontinued for price increases. The </w:t>
      </w:r>
      <w:r w:rsidR="00CA520B">
        <w:rPr>
          <w:u w:val="none"/>
        </w:rPr>
        <w:t>Owner’s written permission</w:t>
      </w:r>
      <w:r>
        <w:rPr>
          <w:u w:val="none"/>
        </w:rPr>
        <w:t xml:space="preserve"> will not be withheld</w:t>
      </w:r>
      <w:r>
        <w:rPr>
          <w:spacing w:val="2"/>
          <w:u w:val="none"/>
        </w:rPr>
        <w:t xml:space="preserve"> </w:t>
      </w:r>
      <w:r>
        <w:rPr>
          <w:u w:val="none"/>
        </w:rPr>
        <w:t>unreasonably.</w:t>
      </w:r>
    </w:p>
    <w:p w14:paraId="0E4376A8" w14:textId="77777777" w:rsidR="00833460" w:rsidRDefault="00833460">
      <w:pPr>
        <w:pStyle w:val="BodyText"/>
        <w:spacing w:before="7"/>
        <w:rPr>
          <w:sz w:val="23"/>
          <w:u w:val="none"/>
        </w:rPr>
      </w:pPr>
    </w:p>
    <w:p w14:paraId="63E7E131" w14:textId="77777777" w:rsidR="00BF7146" w:rsidRPr="00BF7146" w:rsidRDefault="00BF7146" w:rsidP="00BF7146">
      <w:pPr>
        <w:pStyle w:val="ListParagraph"/>
        <w:tabs>
          <w:tab w:val="left" w:pos="1133"/>
        </w:tabs>
        <w:spacing w:before="1"/>
        <w:ind w:left="1132"/>
        <w:jc w:val="both"/>
        <w:rPr>
          <w:u w:val="none"/>
        </w:rPr>
      </w:pPr>
    </w:p>
    <w:p w14:paraId="4D2BCFF7" w14:textId="4F6E2E93" w:rsidR="00833460" w:rsidRDefault="003A33C9">
      <w:pPr>
        <w:pStyle w:val="ListParagraph"/>
        <w:numPr>
          <w:ilvl w:val="2"/>
          <w:numId w:val="1"/>
        </w:numPr>
        <w:tabs>
          <w:tab w:val="left" w:pos="1133"/>
        </w:tabs>
        <w:spacing w:before="1"/>
        <w:ind w:left="1132" w:hanging="312"/>
        <w:jc w:val="both"/>
        <w:rPr>
          <w:u w:val="none"/>
        </w:rPr>
      </w:pPr>
      <w:r>
        <w:t>Bid Item, Measurement and Payment.</w:t>
      </w:r>
    </w:p>
    <w:p w14:paraId="24D614C4" w14:textId="77777777" w:rsidR="00833460" w:rsidRDefault="00833460">
      <w:pPr>
        <w:pStyle w:val="BodyText"/>
        <w:spacing w:before="1"/>
        <w:rPr>
          <w:sz w:val="15"/>
          <w:u w:val="none"/>
        </w:rPr>
      </w:pPr>
    </w:p>
    <w:p w14:paraId="43E77B78" w14:textId="77777777" w:rsidR="00833460" w:rsidRDefault="003A33C9">
      <w:pPr>
        <w:pStyle w:val="ListParagraph"/>
        <w:numPr>
          <w:ilvl w:val="3"/>
          <w:numId w:val="1"/>
        </w:numPr>
        <w:tabs>
          <w:tab w:val="left" w:pos="1910"/>
        </w:tabs>
        <w:spacing w:before="92"/>
        <w:ind w:firstLine="0"/>
        <w:rPr>
          <w:u w:val="none"/>
        </w:rPr>
      </w:pPr>
      <w:r>
        <w:t>Bid</w:t>
      </w:r>
      <w:r>
        <w:rPr>
          <w:spacing w:val="-1"/>
        </w:rPr>
        <w:t xml:space="preserve"> </w:t>
      </w:r>
      <w:r>
        <w:t>Item.</w:t>
      </w:r>
    </w:p>
    <w:p w14:paraId="22788363" w14:textId="77777777" w:rsidR="00833460" w:rsidRDefault="00833460">
      <w:pPr>
        <w:pStyle w:val="BodyText"/>
        <w:spacing w:before="8"/>
        <w:rPr>
          <w:sz w:val="15"/>
          <w:u w:val="none"/>
        </w:rPr>
      </w:pPr>
    </w:p>
    <w:p w14:paraId="045529D0" w14:textId="77777777" w:rsidR="00833460" w:rsidRDefault="003A33C9">
      <w:pPr>
        <w:spacing w:before="90"/>
        <w:ind w:left="1900"/>
        <w:rPr>
          <w:sz w:val="20"/>
        </w:rPr>
      </w:pPr>
      <w:r>
        <w:rPr>
          <w:b/>
          <w:sz w:val="24"/>
        </w:rPr>
        <w:t xml:space="preserve">ASPHALT OIL PRICE ADJUSTMENT </w:t>
      </w:r>
      <w:r>
        <w:rPr>
          <w:b/>
          <w:sz w:val="20"/>
        </w:rPr>
        <w:t xml:space="preserve">(*Maximum) </w:t>
      </w:r>
      <w:r>
        <w:rPr>
          <w:sz w:val="20"/>
        </w:rPr>
        <w:t>Unit: Dollars</w:t>
      </w:r>
    </w:p>
    <w:p w14:paraId="5231B08E" w14:textId="77777777" w:rsidR="00833460" w:rsidRDefault="003A33C9">
      <w:pPr>
        <w:spacing w:before="2"/>
        <w:ind w:left="7782"/>
        <w:rPr>
          <w:sz w:val="20"/>
        </w:rPr>
      </w:pPr>
      <w:r>
        <w:rPr>
          <w:sz w:val="20"/>
        </w:rPr>
        <w:t>(nearest $0.01)</w:t>
      </w:r>
    </w:p>
    <w:p w14:paraId="574F26EE" w14:textId="77777777" w:rsidR="00833460" w:rsidRDefault="00833460">
      <w:pPr>
        <w:pStyle w:val="BodyText"/>
        <w:rPr>
          <w:sz w:val="23"/>
          <w:u w:val="none"/>
        </w:rPr>
      </w:pPr>
    </w:p>
    <w:p w14:paraId="12954F28" w14:textId="77777777" w:rsidR="00833460" w:rsidRDefault="003A33C9">
      <w:pPr>
        <w:pStyle w:val="BodyText"/>
        <w:spacing w:line="244" w:lineRule="auto"/>
        <w:ind w:left="1900" w:right="230"/>
        <w:rPr>
          <w:u w:val="none"/>
        </w:rPr>
      </w:pPr>
      <w:r>
        <w:rPr>
          <w:u w:val="none"/>
        </w:rPr>
        <w:t>*Maximum price of adjustment in Dollars, bid form amount for this bid item will be set at $0.00</w:t>
      </w:r>
    </w:p>
    <w:p w14:paraId="050A6B15" w14:textId="77777777" w:rsidR="00833460" w:rsidRDefault="00833460">
      <w:pPr>
        <w:pStyle w:val="BodyText"/>
        <w:spacing w:before="8"/>
        <w:rPr>
          <w:u w:val="none"/>
        </w:rPr>
      </w:pPr>
    </w:p>
    <w:p w14:paraId="7BBAA4EB" w14:textId="60F0DEA4" w:rsidR="00833460" w:rsidRPr="00747CCA" w:rsidRDefault="003A33C9" w:rsidP="00862887">
      <w:pPr>
        <w:pStyle w:val="ListParagraph"/>
        <w:numPr>
          <w:ilvl w:val="3"/>
          <w:numId w:val="1"/>
        </w:numPr>
        <w:tabs>
          <w:tab w:val="left" w:pos="1867"/>
        </w:tabs>
        <w:spacing w:before="1" w:line="244" w:lineRule="auto"/>
        <w:ind w:right="216" w:firstLine="0"/>
        <w:jc w:val="both"/>
        <w:rPr>
          <w:u w:val="none"/>
        </w:rPr>
      </w:pPr>
      <w:r>
        <w:t>Measurement.</w:t>
      </w:r>
      <w:r w:rsidRPr="00747CCA">
        <w:rPr>
          <w:u w:val="none"/>
        </w:rPr>
        <w:t xml:space="preserve"> When included as a pay item in the Project Documents, “Asphalt Oil Price Adjustment” shall be measured based upon an Asphalt Material Index (AMI) established by </w:t>
      </w:r>
      <w:r w:rsidR="00747CCA" w:rsidRPr="00747CCA">
        <w:rPr>
          <w:u w:val="none"/>
        </w:rPr>
        <w:t xml:space="preserve">the Engineer </w:t>
      </w:r>
      <w:r w:rsidRPr="00747CCA">
        <w:rPr>
          <w:u w:val="none"/>
        </w:rPr>
        <w:t xml:space="preserve">each month and the volume of asphalt constructed </w:t>
      </w:r>
      <w:r w:rsidR="00CA520B" w:rsidRPr="00747CCA">
        <w:rPr>
          <w:u w:val="none"/>
        </w:rPr>
        <w:t>in that</w:t>
      </w:r>
      <w:r w:rsidRPr="00747CCA">
        <w:rPr>
          <w:u w:val="none"/>
        </w:rPr>
        <w:t xml:space="preserve"> same month. </w:t>
      </w:r>
      <w:r w:rsidR="00747CCA" w:rsidRPr="00747CCA">
        <w:rPr>
          <w:u w:val="none"/>
        </w:rPr>
        <w:t xml:space="preserve">The Engineer will reference </w:t>
      </w:r>
      <w:r w:rsidR="00B74476">
        <w:rPr>
          <w:u w:val="none"/>
        </w:rPr>
        <w:t xml:space="preserve">KDOT </w:t>
      </w:r>
      <w:r w:rsidR="00A4126D">
        <w:rPr>
          <w:u w:val="none"/>
        </w:rPr>
        <w:t xml:space="preserve">website </w:t>
      </w:r>
      <w:r w:rsidRPr="00747CCA">
        <w:rPr>
          <w:u w:val="none"/>
        </w:rPr>
        <w:t>AMI</w:t>
      </w:r>
      <w:r w:rsidR="00B74476">
        <w:rPr>
          <w:u w:val="none"/>
        </w:rPr>
        <w:t xml:space="preserve"> at </w:t>
      </w:r>
      <w:r w:rsidRPr="00747CCA">
        <w:rPr>
          <w:u w:val="none"/>
        </w:rPr>
        <w:t xml:space="preserve"> </w:t>
      </w:r>
      <w:hyperlink r:id="rId9" w:history="1">
        <w:r w:rsidR="00B74476" w:rsidRPr="00AC2626">
          <w:rPr>
            <w:rStyle w:val="Hyperlink"/>
          </w:rPr>
          <w:t>www.ksdot.org/bureaus/burconsmain/ppreq/AsphaltPriceIndex.asp</w:t>
        </w:r>
      </w:hyperlink>
      <w:r w:rsidR="00B74476">
        <w:rPr>
          <w:u w:val="none"/>
        </w:rPr>
        <w:t xml:space="preserve"> </w:t>
      </w:r>
      <w:r w:rsidR="0029693B">
        <w:rPr>
          <w:u w:val="none"/>
        </w:rPr>
        <w:t>w</w:t>
      </w:r>
      <w:r w:rsidR="00A4126D">
        <w:rPr>
          <w:u w:val="none"/>
        </w:rPr>
        <w:t>h</w:t>
      </w:r>
      <w:r w:rsidR="0029693B">
        <w:rPr>
          <w:u w:val="none"/>
        </w:rPr>
        <w:t>i</w:t>
      </w:r>
      <w:r w:rsidR="00A4126D">
        <w:rPr>
          <w:u w:val="none"/>
        </w:rPr>
        <w:t>c</w:t>
      </w:r>
      <w:r w:rsidR="0029693B">
        <w:rPr>
          <w:u w:val="none"/>
        </w:rPr>
        <w:t xml:space="preserve">h is computed </w:t>
      </w:r>
      <w:r w:rsidRPr="00747CCA">
        <w:rPr>
          <w:u w:val="none"/>
        </w:rPr>
        <w:t xml:space="preserve">by averaging the rack prices for PG 64-22 as quoted by Conoco Oil and </w:t>
      </w:r>
      <w:r w:rsidRPr="00747CCA">
        <w:rPr>
          <w:color w:val="212121"/>
          <w:u w:val="none"/>
        </w:rPr>
        <w:t xml:space="preserve">Ergon Inc. </w:t>
      </w:r>
      <w:r w:rsidRPr="00747CCA">
        <w:rPr>
          <w:u w:val="none"/>
        </w:rPr>
        <w:t>in Kansas City. The AMI for the month the Project Contract is let becomes the Starting Asphalt Index (SAI) for the project regardless of the grade of asphalt oil used on the project. The Contractor’s bid price for each Asphaltic Concrete bid item shall be based on the</w:t>
      </w:r>
      <w:r w:rsidRPr="00747CCA">
        <w:rPr>
          <w:spacing w:val="14"/>
          <w:u w:val="none"/>
        </w:rPr>
        <w:t xml:space="preserve"> </w:t>
      </w:r>
      <w:r w:rsidRPr="00747CCA">
        <w:rPr>
          <w:u w:val="none"/>
        </w:rPr>
        <w:t>SAI.</w:t>
      </w:r>
    </w:p>
    <w:p w14:paraId="4255D697" w14:textId="77777777" w:rsidR="00833460" w:rsidRDefault="00833460">
      <w:pPr>
        <w:pStyle w:val="BodyText"/>
        <w:spacing w:before="5"/>
        <w:rPr>
          <w:sz w:val="23"/>
          <w:u w:val="none"/>
        </w:rPr>
      </w:pPr>
    </w:p>
    <w:p w14:paraId="72162536" w14:textId="77777777" w:rsidR="00833460" w:rsidRDefault="003A33C9">
      <w:pPr>
        <w:pStyle w:val="BodyText"/>
        <w:spacing w:line="244" w:lineRule="auto"/>
        <w:ind w:left="1540" w:right="215"/>
        <w:jc w:val="both"/>
        <w:rPr>
          <w:u w:val="none"/>
        </w:rPr>
      </w:pPr>
      <w:r>
        <w:rPr>
          <w:u w:val="none"/>
        </w:rPr>
        <w:t>Asphalt Oil Price Adjustment (increases/decreases) will be included in each pay application based on the following computations:</w:t>
      </w:r>
    </w:p>
    <w:p w14:paraId="1662FA03" w14:textId="77777777" w:rsidR="00AE58DE" w:rsidRDefault="00AE58DE">
      <w:pPr>
        <w:pStyle w:val="BodyText"/>
        <w:spacing w:line="244" w:lineRule="auto"/>
        <w:ind w:left="1540" w:right="215"/>
        <w:jc w:val="both"/>
        <w:rPr>
          <w:u w:val="none"/>
        </w:rPr>
      </w:pPr>
    </w:p>
    <w:p w14:paraId="6E1E0753" w14:textId="2F3486CE" w:rsidR="00AE58DE" w:rsidRDefault="00AE58DE">
      <w:pPr>
        <w:pStyle w:val="BodyText"/>
        <w:spacing w:line="244" w:lineRule="auto"/>
        <w:ind w:left="1540" w:right="215"/>
        <w:jc w:val="both"/>
        <w:rPr>
          <w:u w:val="none"/>
        </w:rPr>
      </w:pPr>
      <w:r w:rsidRPr="00AE58DE">
        <w:rPr>
          <w:u w:val="none"/>
        </w:rPr>
        <w:t>Asphalt Oil Price Adjustment</w:t>
      </w:r>
    </w:p>
    <w:p w14:paraId="3FD0B6E4" w14:textId="3BDCA7B2" w:rsidR="00AE58DE" w:rsidRPr="00AE58DE" w:rsidRDefault="00AE58DE" w:rsidP="00AE58DE">
      <w:pPr>
        <w:pStyle w:val="BodyText"/>
        <w:spacing w:line="244" w:lineRule="auto"/>
        <w:ind w:left="1540" w:right="215"/>
        <w:jc w:val="both"/>
        <w:rPr>
          <w:u w:val="none"/>
        </w:rPr>
      </w:pPr>
      <w:r w:rsidRPr="00AE58DE">
        <w:rPr>
          <w:u w:val="none"/>
        </w:rPr>
        <w:t>= [(**Area of Asphalt Placed x</w:t>
      </w:r>
      <w:r>
        <w:rPr>
          <w:u w:val="none"/>
        </w:rPr>
        <w:t xml:space="preserve"> </w:t>
      </w:r>
      <w:r w:rsidRPr="00AE58DE">
        <w:rPr>
          <w:u w:val="none"/>
          <w:vertAlign w:val="superscript"/>
        </w:rPr>
        <w:t>#</w:t>
      </w:r>
      <w:r w:rsidRPr="00AE58DE">
        <w:rPr>
          <w:u w:val="none"/>
        </w:rPr>
        <w:t>thickness x</w:t>
      </w:r>
      <w:r>
        <w:rPr>
          <w:u w:val="none"/>
        </w:rPr>
        <w:t xml:space="preserve"> </w:t>
      </w:r>
      <w:r w:rsidRPr="00AE58DE">
        <w:rPr>
          <w:rFonts w:ascii="Symbol" w:hAnsi="Symbol"/>
          <w:position w:val="13"/>
          <w:sz w:val="18"/>
          <w:u w:val="none"/>
        </w:rPr>
        <w:t></w:t>
      </w:r>
      <w:r w:rsidRPr="00AE58DE">
        <w:rPr>
          <w:u w:val="none"/>
        </w:rPr>
        <w:t>145 pcf x</w:t>
      </w:r>
      <w:r>
        <w:rPr>
          <w:u w:val="none"/>
        </w:rPr>
        <w:t xml:space="preserve"> </w:t>
      </w:r>
      <w:r w:rsidRPr="00AE58DE">
        <w:rPr>
          <w:rFonts w:ascii="Calibri" w:hAnsi="Calibri" w:cs="Calibri"/>
          <w:sz w:val="28"/>
          <w:u w:val="none"/>
          <w:vertAlign w:val="superscript"/>
        </w:rPr>
        <w:t>φ</w:t>
      </w:r>
      <w:r w:rsidRPr="00AE58DE">
        <w:rPr>
          <w:u w:val="none"/>
        </w:rPr>
        <w:t>.05) / 2000] x “A”</w:t>
      </w:r>
      <w:r>
        <w:rPr>
          <w:u w:val="none"/>
        </w:rPr>
        <w:t xml:space="preserve"> </w:t>
      </w:r>
    </w:p>
    <w:p w14:paraId="74301560" w14:textId="77777777" w:rsidR="00AE58DE" w:rsidRDefault="00AE58DE" w:rsidP="00AE58DE">
      <w:pPr>
        <w:pStyle w:val="BodyText"/>
        <w:spacing w:line="244" w:lineRule="auto"/>
        <w:ind w:left="1530" w:right="219"/>
        <w:jc w:val="both"/>
        <w:rPr>
          <w:b/>
          <w:position w:val="10"/>
          <w:sz w:val="14"/>
          <w:u w:val="none"/>
        </w:rPr>
      </w:pPr>
    </w:p>
    <w:p w14:paraId="2C39F67D" w14:textId="69AA5B9A" w:rsidR="001D68B2" w:rsidRDefault="001D68B2" w:rsidP="00AE58DE">
      <w:pPr>
        <w:pStyle w:val="BodyText"/>
        <w:spacing w:line="244" w:lineRule="auto"/>
        <w:ind w:left="1530" w:right="219"/>
        <w:jc w:val="both"/>
        <w:rPr>
          <w:u w:val="none"/>
        </w:rPr>
      </w:pPr>
      <w:r>
        <w:rPr>
          <w:b/>
          <w:position w:val="10"/>
          <w:sz w:val="14"/>
          <w:u w:val="none"/>
        </w:rPr>
        <w:t>#</w:t>
      </w:r>
      <w:r>
        <w:rPr>
          <w:u w:val="none"/>
        </w:rPr>
        <w:t>Thickness is in feet of corresponding pavement areas constructed in a particular month, which may not be the final plan thickness if all lifts have not been constructed.</w:t>
      </w:r>
    </w:p>
    <w:p w14:paraId="46B1D128" w14:textId="77777777" w:rsidR="001D68B2" w:rsidRDefault="001D68B2" w:rsidP="001D68B2">
      <w:pPr>
        <w:pStyle w:val="BodyText"/>
        <w:spacing w:before="1"/>
        <w:rPr>
          <w:sz w:val="21"/>
          <w:u w:val="none"/>
        </w:rPr>
      </w:pPr>
    </w:p>
    <w:p w14:paraId="2EB1CAC4" w14:textId="78849FFE" w:rsidR="001D68B2" w:rsidRDefault="00AE58DE" w:rsidP="001D68B2">
      <w:pPr>
        <w:pStyle w:val="BodyText"/>
        <w:ind w:left="2260"/>
        <w:rPr>
          <w:u w:val="none"/>
        </w:rPr>
      </w:pPr>
      <w:r w:rsidRPr="00AE58DE">
        <w:rPr>
          <w:sz w:val="24"/>
          <w:u w:val="none"/>
          <w:vertAlign w:val="superscript"/>
        </w:rPr>
        <w:t>ѱ</w:t>
      </w:r>
      <w:r>
        <w:rPr>
          <w:u w:val="none"/>
        </w:rPr>
        <w:t xml:space="preserve"> a</w:t>
      </w:r>
      <w:r w:rsidR="001D68B2">
        <w:rPr>
          <w:u w:val="none"/>
        </w:rPr>
        <w:t>ssumed unit weight =145 pcf</w:t>
      </w:r>
    </w:p>
    <w:p w14:paraId="1B919D39" w14:textId="62BF6F2F" w:rsidR="001D68B2" w:rsidRDefault="00AE58DE" w:rsidP="001D68B2">
      <w:pPr>
        <w:pStyle w:val="BodyText"/>
        <w:spacing w:before="91"/>
        <w:ind w:left="2250"/>
        <w:rPr>
          <w:u w:val="none"/>
        </w:rPr>
      </w:pPr>
      <w:r w:rsidRPr="00AE58DE">
        <w:rPr>
          <w:rFonts w:ascii="Calibri" w:hAnsi="Calibri" w:cs="Calibri"/>
          <w:sz w:val="24"/>
          <w:u w:val="none"/>
          <w:vertAlign w:val="superscript"/>
        </w:rPr>
        <w:t>φ</w:t>
      </w:r>
      <w:r>
        <w:rPr>
          <w:u w:val="none"/>
        </w:rPr>
        <w:t xml:space="preserve"> </w:t>
      </w:r>
      <w:r w:rsidR="001D68B2">
        <w:rPr>
          <w:u w:val="none"/>
        </w:rPr>
        <w:t>assumed oil in mix = 5%</w:t>
      </w:r>
    </w:p>
    <w:p w14:paraId="3C495100" w14:textId="77777777" w:rsidR="001D68B2" w:rsidRDefault="001D68B2" w:rsidP="001D68B2">
      <w:pPr>
        <w:pStyle w:val="BodyText"/>
        <w:spacing w:before="13" w:line="520" w:lineRule="atLeast"/>
        <w:ind w:left="1540" w:right="5036" w:firstLine="720"/>
        <w:rPr>
          <w:u w:val="none"/>
        </w:rPr>
      </w:pPr>
      <w:r>
        <w:rPr>
          <w:u w:val="none"/>
        </w:rPr>
        <w:t>Example:</w:t>
      </w:r>
    </w:p>
    <w:p w14:paraId="63B536CD" w14:textId="77777777" w:rsidR="001D68B2" w:rsidRDefault="001D68B2" w:rsidP="001D68B2">
      <w:pPr>
        <w:pStyle w:val="BodyText"/>
        <w:spacing w:before="5" w:line="244" w:lineRule="auto"/>
        <w:ind w:left="2260" w:right="5566"/>
        <w:rPr>
          <w:u w:val="none"/>
        </w:rPr>
      </w:pPr>
      <w:r>
        <w:rPr>
          <w:u w:val="none"/>
        </w:rPr>
        <w:t>Given the following: Area = 18,000 SF</w:t>
      </w:r>
    </w:p>
    <w:p w14:paraId="3A045374" w14:textId="77777777" w:rsidR="001D68B2" w:rsidRDefault="001D68B2" w:rsidP="001D68B2">
      <w:pPr>
        <w:pStyle w:val="BodyText"/>
        <w:spacing w:before="2" w:line="244" w:lineRule="auto"/>
        <w:ind w:left="2260" w:right="3894"/>
        <w:rPr>
          <w:u w:val="none"/>
        </w:rPr>
      </w:pPr>
      <w:r>
        <w:rPr>
          <w:u w:val="none"/>
        </w:rPr>
        <w:t>Thickness = 3” (.25’) plan thickness SAI = $400/ton</w:t>
      </w:r>
    </w:p>
    <w:p w14:paraId="53026214" w14:textId="77777777" w:rsidR="001D68B2" w:rsidRDefault="001D68B2" w:rsidP="001D68B2">
      <w:pPr>
        <w:pStyle w:val="BodyText"/>
        <w:spacing w:before="2"/>
        <w:ind w:left="2260"/>
        <w:rPr>
          <w:u w:val="none"/>
        </w:rPr>
      </w:pPr>
      <w:r>
        <w:rPr>
          <w:u w:val="none"/>
        </w:rPr>
        <w:t>AMI = $450/ton for the month</w:t>
      </w:r>
    </w:p>
    <w:p w14:paraId="1D798A69" w14:textId="77777777" w:rsidR="001D68B2" w:rsidRDefault="001D68B2" w:rsidP="001D68B2">
      <w:pPr>
        <w:pStyle w:val="BodyText"/>
        <w:spacing w:before="1"/>
        <w:rPr>
          <w:sz w:val="23"/>
          <w:u w:val="none"/>
        </w:rPr>
      </w:pPr>
    </w:p>
    <w:p w14:paraId="5ABF9C42" w14:textId="77777777" w:rsidR="001D68B2" w:rsidRDefault="001D68B2" w:rsidP="001D68B2">
      <w:pPr>
        <w:pStyle w:val="BodyText"/>
        <w:ind w:left="1540"/>
        <w:rPr>
          <w:u w:val="none"/>
        </w:rPr>
      </w:pPr>
      <w:r>
        <w:rPr>
          <w:u w:val="none"/>
        </w:rPr>
        <w:t>Asphalt Oil Price Adjustment = [(18,000 x .25 x 145 x .05) / 2000] x $50 = $815.63</w:t>
      </w:r>
    </w:p>
    <w:p w14:paraId="03DA8013" w14:textId="77777777" w:rsidR="001D68B2" w:rsidRDefault="001D68B2" w:rsidP="001D68B2">
      <w:pPr>
        <w:pStyle w:val="BodyText"/>
        <w:spacing w:before="1"/>
        <w:rPr>
          <w:sz w:val="23"/>
          <w:u w:val="none"/>
        </w:rPr>
      </w:pPr>
    </w:p>
    <w:p w14:paraId="7070022F" w14:textId="77777777" w:rsidR="001D68B2" w:rsidRDefault="001D68B2" w:rsidP="001D68B2">
      <w:pPr>
        <w:pStyle w:val="ListParagraph"/>
        <w:numPr>
          <w:ilvl w:val="3"/>
          <w:numId w:val="1"/>
        </w:numPr>
        <w:tabs>
          <w:tab w:val="left" w:pos="1908"/>
        </w:tabs>
        <w:spacing w:line="244" w:lineRule="auto"/>
        <w:ind w:right="216" w:firstLine="0"/>
        <w:jc w:val="both"/>
        <w:rPr>
          <w:u w:val="none"/>
        </w:rPr>
      </w:pPr>
      <w:r>
        <w:t>Payment.</w:t>
      </w:r>
      <w:r>
        <w:rPr>
          <w:u w:val="none"/>
        </w:rPr>
        <w:t xml:space="preserve"> When included as a pay item in the Project Documents, payment or deductions for “Asphalt Oil Price Adjustment”, measured as provided for above, shall be made as the project progresses by adjusting the item “Asphalt Oil Price Adjustment” on the Contractor’s Applications for Payment. The Contractor shall prepare and submit a form similar to Form 1 on the next</w:t>
      </w:r>
      <w:r>
        <w:rPr>
          <w:spacing w:val="-5"/>
          <w:u w:val="none"/>
        </w:rPr>
        <w:t xml:space="preserve"> </w:t>
      </w:r>
      <w:r>
        <w:rPr>
          <w:u w:val="none"/>
        </w:rPr>
        <w:t>page:</w:t>
      </w:r>
    </w:p>
    <w:p w14:paraId="2C1C15ED" w14:textId="77777777" w:rsidR="00833460" w:rsidRDefault="00833460">
      <w:pPr>
        <w:spacing w:line="244" w:lineRule="auto"/>
        <w:jc w:val="both"/>
        <w:sectPr w:rsidR="00833460">
          <w:pgSz w:w="12240" w:h="15840"/>
          <w:pgMar w:top="1360" w:right="1220" w:bottom="1100" w:left="1340" w:header="0" w:footer="906" w:gutter="0"/>
          <w:cols w:space="720"/>
        </w:sectPr>
      </w:pPr>
    </w:p>
    <w:p w14:paraId="4C81F472" w14:textId="2C83DA7D" w:rsidR="00833460" w:rsidRDefault="0010703C">
      <w:pPr>
        <w:pStyle w:val="BodyText"/>
        <w:rPr>
          <w:sz w:val="20"/>
          <w:u w:val="none"/>
        </w:rPr>
      </w:pPr>
      <w:r>
        <w:lastRenderedPageBreak/>
        <w:pict w14:anchorId="05BA1FA6">
          <v:group id="_x0000_s2050" style="position:absolute;margin-left:108.2pt;margin-top:.4pt;width:431.1pt;height:404.55pt;z-index:-37552;mso-position-horizontal-relative:page" coordorigin="2164,-8289" coordsize="8622,8091">
            <v:rect id="_x0000_s2057" style="position:absolute;left:2171;top:-8282;width:8607;height:8076" stroked="f"/>
            <v:rect id="_x0000_s2056" style="position:absolute;left:2171;top:-8282;width:8607;height:8076" filled="f"/>
            <v:shapetype id="_x0000_t202" coordsize="21600,21600" o:spt="202" path="m,l,21600r21600,l21600,xe">
              <v:stroke joinstyle="miter"/>
              <v:path gradientshapeok="t" o:connecttype="rect"/>
            </v:shapetype>
            <v:shape id="_x0000_s2055" type="#_x0000_t202" style="position:absolute;left:2774;top:-8195;width:3763;height:2101" filled="f" stroked="f">
              <v:textbox style="mso-next-textbox:#_x0000_s2055" inset="0,0,0,0">
                <w:txbxContent>
                  <w:p w14:paraId="43272EE2" w14:textId="77777777" w:rsidR="00833460" w:rsidRDefault="003A33C9">
                    <w:pPr>
                      <w:spacing w:line="199" w:lineRule="exact"/>
                      <w:rPr>
                        <w:sz w:val="18"/>
                      </w:rPr>
                    </w:pPr>
                    <w:r>
                      <w:rPr>
                        <w:sz w:val="18"/>
                      </w:rPr>
                      <w:t>Asphalt Oil Price Adjustment – Form 1</w:t>
                    </w:r>
                  </w:p>
                  <w:p w14:paraId="513E7BBA" w14:textId="77777777" w:rsidR="00833460" w:rsidRDefault="00833460">
                    <w:pPr>
                      <w:spacing w:before="8"/>
                      <w:rPr>
                        <w:sz w:val="18"/>
                      </w:rPr>
                    </w:pPr>
                  </w:p>
                  <w:p w14:paraId="651D706D" w14:textId="6E124AD5" w:rsidR="00833460" w:rsidRDefault="003A33C9">
                    <w:pPr>
                      <w:spacing w:before="1"/>
                      <w:rPr>
                        <w:sz w:val="18"/>
                      </w:rPr>
                    </w:pPr>
                    <w:r>
                      <w:rPr>
                        <w:sz w:val="18"/>
                      </w:rPr>
                      <w:t>Month: July 202</w:t>
                    </w:r>
                    <w:r w:rsidR="00750366">
                      <w:rPr>
                        <w:sz w:val="18"/>
                      </w:rPr>
                      <w:t>1</w:t>
                    </w:r>
                  </w:p>
                  <w:p w14:paraId="356EE7FB" w14:textId="77777777" w:rsidR="00833460" w:rsidRDefault="003A33C9">
                    <w:pPr>
                      <w:tabs>
                        <w:tab w:val="left" w:pos="1207"/>
                        <w:tab w:val="left" w:pos="1613"/>
                      </w:tabs>
                      <w:spacing w:before="4" w:line="244" w:lineRule="auto"/>
                      <w:ind w:right="406"/>
                      <w:rPr>
                        <w:sz w:val="18"/>
                      </w:rPr>
                    </w:pPr>
                    <w:r>
                      <w:rPr>
                        <w:sz w:val="18"/>
                      </w:rPr>
                      <w:t>Contractor</w:t>
                    </w:r>
                    <w:r>
                      <w:rPr>
                        <w:spacing w:val="-3"/>
                        <w:sz w:val="18"/>
                      </w:rPr>
                      <w:t xml:space="preserve"> </w:t>
                    </w:r>
                    <w:r>
                      <w:rPr>
                        <w:sz w:val="18"/>
                      </w:rPr>
                      <w:t>Name:</w:t>
                    </w:r>
                    <w:r>
                      <w:rPr>
                        <w:sz w:val="18"/>
                        <w:u w:val="single"/>
                      </w:rPr>
                      <w:t xml:space="preserve"> </w:t>
                    </w:r>
                    <w:r>
                      <w:rPr>
                        <w:sz w:val="18"/>
                        <w:u w:val="single"/>
                      </w:rPr>
                      <w:tab/>
                      <w:t>John Doe Paving, Inc,</w:t>
                    </w:r>
                    <w:r>
                      <w:rPr>
                        <w:sz w:val="18"/>
                      </w:rPr>
                      <w:t xml:space="preserve"> Contract</w:t>
                    </w:r>
                    <w:r>
                      <w:rPr>
                        <w:spacing w:val="-1"/>
                        <w:sz w:val="18"/>
                      </w:rPr>
                      <w:t xml:space="preserve"> </w:t>
                    </w:r>
                    <w:r>
                      <w:rPr>
                        <w:sz w:val="18"/>
                      </w:rPr>
                      <w:t>No</w:t>
                    </w:r>
                    <w:r>
                      <w:rPr>
                        <w:sz w:val="18"/>
                        <w:u w:val="single"/>
                      </w:rPr>
                      <w:t xml:space="preserve"> </w:t>
                    </w:r>
                    <w:r>
                      <w:rPr>
                        <w:sz w:val="18"/>
                        <w:u w:val="single"/>
                      </w:rPr>
                      <w:tab/>
                      <w:t>XXX</w:t>
                    </w:r>
                  </w:p>
                  <w:p w14:paraId="7AC64E9D" w14:textId="77777777" w:rsidR="00833460" w:rsidRDefault="003A33C9">
                    <w:pPr>
                      <w:tabs>
                        <w:tab w:val="left" w:pos="1236"/>
                      </w:tabs>
                      <w:rPr>
                        <w:sz w:val="18"/>
                      </w:rPr>
                    </w:pPr>
                    <w:r>
                      <w:rPr>
                        <w:sz w:val="18"/>
                      </w:rPr>
                      <w:t>Project No.</w:t>
                    </w:r>
                    <w:r>
                      <w:rPr>
                        <w:sz w:val="18"/>
                        <w:u w:val="single"/>
                      </w:rPr>
                      <w:t xml:space="preserve"> </w:t>
                    </w:r>
                    <w:r>
                      <w:rPr>
                        <w:sz w:val="18"/>
                        <w:u w:val="single"/>
                      </w:rPr>
                      <w:tab/>
                      <w:t>XXX</w:t>
                    </w:r>
                  </w:p>
                  <w:p w14:paraId="24C2D359" w14:textId="77777777" w:rsidR="00833460" w:rsidRDefault="003A33C9">
                    <w:pPr>
                      <w:spacing w:before="4" w:line="244" w:lineRule="auto"/>
                      <w:ind w:right="168"/>
                      <w:rPr>
                        <w:sz w:val="18"/>
                      </w:rPr>
                    </w:pPr>
                    <w:r>
                      <w:rPr>
                        <w:sz w:val="18"/>
                      </w:rPr>
                      <w:t xml:space="preserve">Project Name: </w:t>
                    </w:r>
                    <w:r>
                      <w:rPr>
                        <w:sz w:val="18"/>
                        <w:u w:val="single"/>
                      </w:rPr>
                      <w:t>NW ROUGH ROAD PAVING</w:t>
                    </w:r>
                    <w:r>
                      <w:rPr>
                        <w:sz w:val="18"/>
                      </w:rPr>
                      <w:t xml:space="preserve"> </w:t>
                    </w:r>
                    <w:r>
                      <w:rPr>
                        <w:sz w:val="18"/>
                        <w:u w:val="single"/>
                      </w:rPr>
                      <w:t>Pay Applications</w:t>
                    </w:r>
                    <w:r>
                      <w:rPr>
                        <w:sz w:val="18"/>
                      </w:rPr>
                      <w:t xml:space="preserve">: </w:t>
                    </w:r>
                    <w:r>
                      <w:rPr>
                        <w:sz w:val="18"/>
                        <w:u w:val="single"/>
                      </w:rPr>
                      <w:t>4</w:t>
                    </w:r>
                  </w:p>
                  <w:p w14:paraId="6132CFFA" w14:textId="77777777" w:rsidR="00833460" w:rsidRDefault="00833460">
                    <w:pPr>
                      <w:spacing w:before="4"/>
                      <w:rPr>
                        <w:sz w:val="18"/>
                      </w:rPr>
                    </w:pPr>
                  </w:p>
                  <w:p w14:paraId="75619112" w14:textId="77777777" w:rsidR="00833460" w:rsidRDefault="003A33C9">
                    <w:pPr>
                      <w:rPr>
                        <w:sz w:val="18"/>
                      </w:rPr>
                    </w:pPr>
                    <w:r>
                      <w:rPr>
                        <w:sz w:val="18"/>
                      </w:rPr>
                      <w:t>Asphaltic Concrete Paving Completed in June 2012</w:t>
                    </w:r>
                  </w:p>
                </w:txbxContent>
              </v:textbox>
            </v:shape>
            <v:shape id="_x0000_s2054" type="#_x0000_t202" style="position:absolute;left:2863;top:-4644;width:7503;height:833" filled="f" stroked="f">
              <v:textbox style="mso-next-textbox:#_x0000_s2054" inset="0,0,0,0">
                <w:txbxContent>
                  <w:p w14:paraId="20EBBC12" w14:textId="77777777" w:rsidR="00833460" w:rsidRDefault="003A33C9">
                    <w:pPr>
                      <w:spacing w:line="244" w:lineRule="auto"/>
                      <w:ind w:right="5"/>
                      <w:rPr>
                        <w:sz w:val="18"/>
                      </w:rPr>
                    </w:pPr>
                    <w:r>
                      <w:rPr>
                        <w:sz w:val="18"/>
                      </w:rPr>
                      <w:t>*The tapered/sloped portion of the pavement between the top and bottom of the pavement section at the pavement’s edges shall be measured.</w:t>
                    </w:r>
                  </w:p>
                  <w:p w14:paraId="0E9ACA12" w14:textId="77777777" w:rsidR="00833460" w:rsidRDefault="00833460">
                    <w:pPr>
                      <w:spacing w:before="8"/>
                      <w:rPr>
                        <w:sz w:val="17"/>
                      </w:rPr>
                    </w:pPr>
                  </w:p>
                  <w:p w14:paraId="6346CB9C" w14:textId="77777777" w:rsidR="00833460" w:rsidRDefault="003A33C9">
                    <w:pPr>
                      <w:ind w:left="91"/>
                      <w:rPr>
                        <w:sz w:val="18"/>
                      </w:rPr>
                    </w:pPr>
                    <w:r>
                      <w:rPr>
                        <w:sz w:val="18"/>
                      </w:rPr>
                      <w:t xml:space="preserve">Starting Asphalt Index (SAI) = </w:t>
                    </w:r>
                    <w:r>
                      <w:rPr>
                        <w:sz w:val="18"/>
                        <w:u w:val="single"/>
                      </w:rPr>
                      <w:t>$400.00/ton</w:t>
                    </w:r>
                  </w:p>
                </w:txbxContent>
              </v:textbox>
            </v:shape>
            <v:shape id="_x0000_s2053" type="#_x0000_t202" style="position:absolute;left:2863;top:-3588;width:1000;height:200" filled="f" stroked="f">
              <v:textbox style="mso-next-textbox:#_x0000_s2053" inset="0,0,0,0">
                <w:txbxContent>
                  <w:p w14:paraId="064266C5" w14:textId="77777777" w:rsidR="00833460" w:rsidRDefault="003A33C9">
                    <w:pPr>
                      <w:spacing w:line="199" w:lineRule="exact"/>
                      <w:rPr>
                        <w:sz w:val="18"/>
                      </w:rPr>
                    </w:pPr>
                    <w:r>
                      <w:rPr>
                        <w:sz w:val="18"/>
                      </w:rPr>
                      <w:t>Pay App. No.</w:t>
                    </w:r>
                  </w:p>
                </w:txbxContent>
              </v:textbox>
            </v:shape>
            <v:shape id="_x0000_s2052" type="#_x0000_t202" style="position:absolute;left:4484;top:-3588;width:750;height:200" filled="f" stroked="f">
              <v:textbox style="mso-next-textbox:#_x0000_s2052" inset="0,0,0,0">
                <w:txbxContent>
                  <w:p w14:paraId="483F97AD" w14:textId="77777777" w:rsidR="00833460" w:rsidRDefault="003A33C9">
                    <w:pPr>
                      <w:tabs>
                        <w:tab w:val="left" w:pos="273"/>
                        <w:tab w:val="left" w:pos="729"/>
                      </w:tabs>
                      <w:spacing w:line="199" w:lineRule="exact"/>
                      <w:rPr>
                        <w:sz w:val="18"/>
                      </w:rPr>
                    </w:pPr>
                    <w:r>
                      <w:rPr>
                        <w:sz w:val="18"/>
                        <w:u w:val="single"/>
                      </w:rPr>
                      <w:t xml:space="preserve"> </w:t>
                    </w:r>
                    <w:r>
                      <w:rPr>
                        <w:sz w:val="18"/>
                        <w:u w:val="single"/>
                      </w:rPr>
                      <w:tab/>
                      <w:t>4</w:t>
                    </w:r>
                    <w:r>
                      <w:rPr>
                        <w:sz w:val="18"/>
                        <w:u w:val="single"/>
                      </w:rPr>
                      <w:tab/>
                    </w:r>
                  </w:p>
                </w:txbxContent>
              </v:textbox>
            </v:shape>
            <v:shape id="_x0000_s2051" type="#_x0000_t202" style="position:absolute;left:6644;top:-922;width:3415;height:200" filled="f" stroked="f">
              <v:textbox style="mso-next-textbox:#_x0000_s2051" inset="0,0,0,0">
                <w:txbxContent>
                  <w:p w14:paraId="0E37D80E" w14:textId="77777777" w:rsidR="00833460" w:rsidRDefault="003A33C9">
                    <w:pPr>
                      <w:spacing w:line="199" w:lineRule="exact"/>
                      <w:rPr>
                        <w:sz w:val="18"/>
                      </w:rPr>
                    </w:pPr>
                    <w:r>
                      <w:rPr>
                        <w:sz w:val="18"/>
                      </w:rPr>
                      <w:t>Total Asphalt Oil Price Adjustme</w:t>
                    </w:r>
                    <w:r>
                      <w:rPr>
                        <w:sz w:val="16"/>
                      </w:rPr>
                      <w:t>n</w:t>
                    </w:r>
                    <w:r>
                      <w:rPr>
                        <w:sz w:val="18"/>
                      </w:rPr>
                      <w:t>t = -$170.51</w:t>
                    </w:r>
                  </w:p>
                </w:txbxContent>
              </v:textbox>
            </v:shape>
            <w10:wrap anchorx="page"/>
          </v:group>
        </w:pict>
      </w:r>
    </w:p>
    <w:p w14:paraId="308BA0F7" w14:textId="77777777" w:rsidR="00833460" w:rsidRDefault="00833460">
      <w:pPr>
        <w:pStyle w:val="BodyText"/>
        <w:rPr>
          <w:sz w:val="20"/>
          <w:u w:val="none"/>
        </w:rPr>
      </w:pPr>
    </w:p>
    <w:p w14:paraId="77AAFE9E" w14:textId="77777777" w:rsidR="00833460" w:rsidRDefault="00833460">
      <w:pPr>
        <w:pStyle w:val="BodyText"/>
        <w:rPr>
          <w:sz w:val="20"/>
          <w:u w:val="none"/>
        </w:rPr>
      </w:pPr>
    </w:p>
    <w:p w14:paraId="75F6D9E6" w14:textId="77777777" w:rsidR="00833460" w:rsidRDefault="00833460">
      <w:pPr>
        <w:pStyle w:val="BodyText"/>
        <w:rPr>
          <w:sz w:val="20"/>
          <w:u w:val="none"/>
        </w:rPr>
      </w:pPr>
    </w:p>
    <w:p w14:paraId="1A1238FB" w14:textId="77777777" w:rsidR="00833460" w:rsidRDefault="00833460">
      <w:pPr>
        <w:pStyle w:val="BodyText"/>
        <w:rPr>
          <w:sz w:val="20"/>
          <w:u w:val="none"/>
        </w:rPr>
      </w:pPr>
    </w:p>
    <w:p w14:paraId="4820A25D" w14:textId="77777777" w:rsidR="00833460" w:rsidRDefault="00833460">
      <w:pPr>
        <w:pStyle w:val="BodyText"/>
        <w:rPr>
          <w:sz w:val="20"/>
          <w:u w:val="none"/>
        </w:rPr>
      </w:pPr>
    </w:p>
    <w:p w14:paraId="2701B7EE" w14:textId="77777777" w:rsidR="00833460" w:rsidRDefault="00833460">
      <w:pPr>
        <w:pStyle w:val="BodyText"/>
        <w:rPr>
          <w:sz w:val="20"/>
          <w:u w:val="none"/>
        </w:rPr>
      </w:pPr>
    </w:p>
    <w:p w14:paraId="07F9FFC1" w14:textId="77777777" w:rsidR="00833460" w:rsidRDefault="00833460">
      <w:pPr>
        <w:pStyle w:val="BodyText"/>
        <w:rPr>
          <w:sz w:val="20"/>
          <w:u w:val="none"/>
        </w:rPr>
      </w:pPr>
    </w:p>
    <w:p w14:paraId="1CD53DDF" w14:textId="77777777" w:rsidR="00833460" w:rsidRDefault="00833460">
      <w:pPr>
        <w:pStyle w:val="BodyText"/>
        <w:rPr>
          <w:sz w:val="20"/>
          <w:u w:val="none"/>
        </w:rPr>
      </w:pPr>
    </w:p>
    <w:p w14:paraId="3BB354AD" w14:textId="77777777" w:rsidR="00833460" w:rsidRDefault="00833460">
      <w:pPr>
        <w:pStyle w:val="BodyText"/>
        <w:spacing w:before="9"/>
        <w:rPr>
          <w:sz w:val="11"/>
          <w:u w:val="none"/>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1620"/>
        <w:gridCol w:w="1349"/>
        <w:gridCol w:w="1712"/>
      </w:tblGrid>
      <w:tr w:rsidR="00833460" w14:paraId="6518EF42" w14:textId="77777777">
        <w:trPr>
          <w:trHeight w:val="212"/>
        </w:trPr>
        <w:tc>
          <w:tcPr>
            <w:tcW w:w="1801" w:type="dxa"/>
            <w:vMerge w:val="restart"/>
          </w:tcPr>
          <w:p w14:paraId="69C44152" w14:textId="77777777" w:rsidR="00833460" w:rsidRDefault="003A33C9">
            <w:pPr>
              <w:pStyle w:val="TableParagraph"/>
              <w:spacing w:before="160" w:line="240" w:lineRule="auto"/>
              <w:ind w:left="134"/>
              <w:jc w:val="left"/>
              <w:rPr>
                <w:sz w:val="18"/>
              </w:rPr>
            </w:pPr>
            <w:r>
              <w:rPr>
                <w:sz w:val="18"/>
              </w:rPr>
              <w:t>Station to Station</w:t>
            </w:r>
          </w:p>
        </w:tc>
        <w:tc>
          <w:tcPr>
            <w:tcW w:w="1620" w:type="dxa"/>
            <w:tcBorders>
              <w:bottom w:val="nil"/>
            </w:tcBorders>
          </w:tcPr>
          <w:p w14:paraId="290AC3C7" w14:textId="77777777" w:rsidR="00833460" w:rsidRDefault="003A33C9">
            <w:pPr>
              <w:pStyle w:val="TableParagraph"/>
              <w:spacing w:line="192" w:lineRule="exact"/>
              <w:ind w:left="383" w:right="647"/>
              <w:rPr>
                <w:sz w:val="18"/>
              </w:rPr>
            </w:pPr>
            <w:r>
              <w:rPr>
                <w:sz w:val="18"/>
              </w:rPr>
              <w:t>*Width</w:t>
            </w:r>
          </w:p>
        </w:tc>
        <w:tc>
          <w:tcPr>
            <w:tcW w:w="1349" w:type="dxa"/>
            <w:tcBorders>
              <w:bottom w:val="nil"/>
            </w:tcBorders>
          </w:tcPr>
          <w:p w14:paraId="1D056CBB" w14:textId="77777777" w:rsidR="00833460" w:rsidRDefault="003A33C9">
            <w:pPr>
              <w:pStyle w:val="TableParagraph"/>
              <w:spacing w:line="192" w:lineRule="exact"/>
              <w:ind w:left="154" w:right="414"/>
              <w:rPr>
                <w:sz w:val="18"/>
              </w:rPr>
            </w:pPr>
            <w:r>
              <w:rPr>
                <w:sz w:val="18"/>
              </w:rPr>
              <w:t>Thickness</w:t>
            </w:r>
          </w:p>
        </w:tc>
        <w:tc>
          <w:tcPr>
            <w:tcW w:w="1712" w:type="dxa"/>
            <w:tcBorders>
              <w:bottom w:val="nil"/>
            </w:tcBorders>
          </w:tcPr>
          <w:p w14:paraId="742907B0" w14:textId="77777777" w:rsidR="00833460" w:rsidRDefault="003A33C9">
            <w:pPr>
              <w:pStyle w:val="TableParagraph"/>
              <w:spacing w:line="192" w:lineRule="exact"/>
              <w:ind w:left="286" w:right="546"/>
              <w:rPr>
                <w:sz w:val="18"/>
              </w:rPr>
            </w:pPr>
            <w:r>
              <w:rPr>
                <w:sz w:val="18"/>
              </w:rPr>
              <w:t>Volume</w:t>
            </w:r>
          </w:p>
        </w:tc>
      </w:tr>
      <w:tr w:rsidR="00833460" w14:paraId="53D103CB" w14:textId="77777777">
        <w:trPr>
          <w:trHeight w:val="312"/>
        </w:trPr>
        <w:tc>
          <w:tcPr>
            <w:tcW w:w="1801" w:type="dxa"/>
            <w:vMerge/>
            <w:tcBorders>
              <w:top w:val="nil"/>
            </w:tcBorders>
          </w:tcPr>
          <w:p w14:paraId="089FAECA" w14:textId="77777777" w:rsidR="00833460" w:rsidRDefault="00833460">
            <w:pPr>
              <w:rPr>
                <w:sz w:val="2"/>
                <w:szCs w:val="2"/>
              </w:rPr>
            </w:pPr>
          </w:p>
        </w:tc>
        <w:tc>
          <w:tcPr>
            <w:tcW w:w="1620" w:type="dxa"/>
            <w:tcBorders>
              <w:top w:val="nil"/>
            </w:tcBorders>
          </w:tcPr>
          <w:p w14:paraId="71013FDD" w14:textId="77777777" w:rsidR="00833460" w:rsidRDefault="003A33C9">
            <w:pPr>
              <w:pStyle w:val="TableParagraph"/>
              <w:spacing w:line="205" w:lineRule="exact"/>
              <w:ind w:left="383" w:right="646"/>
              <w:rPr>
                <w:sz w:val="18"/>
              </w:rPr>
            </w:pPr>
            <w:r>
              <w:rPr>
                <w:sz w:val="18"/>
              </w:rPr>
              <w:t>(feet)</w:t>
            </w:r>
          </w:p>
        </w:tc>
        <w:tc>
          <w:tcPr>
            <w:tcW w:w="1349" w:type="dxa"/>
            <w:tcBorders>
              <w:top w:val="nil"/>
            </w:tcBorders>
          </w:tcPr>
          <w:p w14:paraId="57FC023C" w14:textId="77777777" w:rsidR="00833460" w:rsidRDefault="003A33C9">
            <w:pPr>
              <w:pStyle w:val="TableParagraph"/>
              <w:spacing w:line="205" w:lineRule="exact"/>
              <w:ind w:left="154" w:right="414"/>
              <w:rPr>
                <w:sz w:val="18"/>
              </w:rPr>
            </w:pPr>
            <w:r>
              <w:rPr>
                <w:sz w:val="18"/>
              </w:rPr>
              <w:t>(feet)</w:t>
            </w:r>
          </w:p>
        </w:tc>
        <w:tc>
          <w:tcPr>
            <w:tcW w:w="1712" w:type="dxa"/>
            <w:tcBorders>
              <w:top w:val="nil"/>
            </w:tcBorders>
          </w:tcPr>
          <w:p w14:paraId="79EEA8DC" w14:textId="77777777" w:rsidR="00833460" w:rsidRDefault="003A33C9">
            <w:pPr>
              <w:pStyle w:val="TableParagraph"/>
              <w:spacing w:line="205" w:lineRule="exact"/>
              <w:ind w:left="286" w:right="550"/>
              <w:rPr>
                <w:sz w:val="18"/>
              </w:rPr>
            </w:pPr>
            <w:r>
              <w:rPr>
                <w:sz w:val="18"/>
              </w:rPr>
              <w:t>(cubic feet)</w:t>
            </w:r>
          </w:p>
        </w:tc>
      </w:tr>
      <w:tr w:rsidR="00833460" w14:paraId="0343610D" w14:textId="77777777">
        <w:trPr>
          <w:trHeight w:val="210"/>
        </w:trPr>
        <w:tc>
          <w:tcPr>
            <w:tcW w:w="1801" w:type="dxa"/>
          </w:tcPr>
          <w:p w14:paraId="148B76F6" w14:textId="77777777" w:rsidR="00833460" w:rsidRDefault="003A33C9">
            <w:pPr>
              <w:pStyle w:val="TableParagraph"/>
              <w:spacing w:line="191" w:lineRule="exact"/>
              <w:ind w:left="182"/>
              <w:jc w:val="left"/>
              <w:rPr>
                <w:sz w:val="18"/>
              </w:rPr>
            </w:pPr>
            <w:r>
              <w:rPr>
                <w:sz w:val="18"/>
              </w:rPr>
              <w:t>10+55 to 11+25</w:t>
            </w:r>
          </w:p>
        </w:tc>
        <w:tc>
          <w:tcPr>
            <w:tcW w:w="1620" w:type="dxa"/>
          </w:tcPr>
          <w:p w14:paraId="455F8AA4" w14:textId="77777777" w:rsidR="00833460" w:rsidRDefault="003A33C9">
            <w:pPr>
              <w:pStyle w:val="TableParagraph"/>
              <w:spacing w:line="191" w:lineRule="exact"/>
              <w:ind w:left="145"/>
              <w:jc w:val="left"/>
              <w:rPr>
                <w:sz w:val="18"/>
              </w:rPr>
            </w:pPr>
            <w:r>
              <w:rPr>
                <w:sz w:val="18"/>
              </w:rPr>
              <w:t>10.00 to 12.00</w:t>
            </w:r>
          </w:p>
        </w:tc>
        <w:tc>
          <w:tcPr>
            <w:tcW w:w="1349" w:type="dxa"/>
          </w:tcPr>
          <w:p w14:paraId="7D569628" w14:textId="77777777" w:rsidR="00833460" w:rsidRDefault="003A33C9">
            <w:pPr>
              <w:pStyle w:val="TableParagraph"/>
              <w:spacing w:line="191" w:lineRule="exact"/>
              <w:ind w:left="153" w:right="414"/>
              <w:rPr>
                <w:sz w:val="18"/>
              </w:rPr>
            </w:pPr>
            <w:r>
              <w:rPr>
                <w:sz w:val="18"/>
              </w:rPr>
              <w:t>0.58</w:t>
            </w:r>
          </w:p>
        </w:tc>
        <w:tc>
          <w:tcPr>
            <w:tcW w:w="1712" w:type="dxa"/>
          </w:tcPr>
          <w:p w14:paraId="7DCB81E6" w14:textId="77777777" w:rsidR="00833460" w:rsidRDefault="003A33C9">
            <w:pPr>
              <w:pStyle w:val="TableParagraph"/>
              <w:spacing w:line="191" w:lineRule="exact"/>
              <w:ind w:left="285" w:right="550"/>
              <w:rPr>
                <w:sz w:val="18"/>
              </w:rPr>
            </w:pPr>
            <w:r>
              <w:rPr>
                <w:sz w:val="18"/>
              </w:rPr>
              <w:t>446.60</w:t>
            </w:r>
          </w:p>
        </w:tc>
      </w:tr>
      <w:tr w:rsidR="00833460" w14:paraId="59609524" w14:textId="77777777">
        <w:trPr>
          <w:trHeight w:val="210"/>
        </w:trPr>
        <w:tc>
          <w:tcPr>
            <w:tcW w:w="1801" w:type="dxa"/>
          </w:tcPr>
          <w:p w14:paraId="4AEED303" w14:textId="77777777" w:rsidR="00833460" w:rsidRDefault="003A33C9">
            <w:pPr>
              <w:pStyle w:val="TableParagraph"/>
              <w:spacing w:line="191" w:lineRule="exact"/>
              <w:ind w:left="182"/>
              <w:jc w:val="left"/>
              <w:rPr>
                <w:sz w:val="18"/>
              </w:rPr>
            </w:pPr>
            <w:r>
              <w:rPr>
                <w:sz w:val="18"/>
              </w:rPr>
              <w:t>11+25 to 15+00</w:t>
            </w:r>
          </w:p>
        </w:tc>
        <w:tc>
          <w:tcPr>
            <w:tcW w:w="1620" w:type="dxa"/>
          </w:tcPr>
          <w:p w14:paraId="47220923" w14:textId="77777777" w:rsidR="00833460" w:rsidRDefault="003A33C9">
            <w:pPr>
              <w:pStyle w:val="TableParagraph"/>
              <w:spacing w:line="191" w:lineRule="exact"/>
              <w:ind w:left="383" w:right="647"/>
              <w:rPr>
                <w:sz w:val="18"/>
              </w:rPr>
            </w:pPr>
            <w:r>
              <w:rPr>
                <w:sz w:val="18"/>
              </w:rPr>
              <w:t>12.00</w:t>
            </w:r>
          </w:p>
        </w:tc>
        <w:tc>
          <w:tcPr>
            <w:tcW w:w="1349" w:type="dxa"/>
          </w:tcPr>
          <w:p w14:paraId="7FC55588" w14:textId="77777777" w:rsidR="00833460" w:rsidRDefault="003A33C9">
            <w:pPr>
              <w:pStyle w:val="TableParagraph"/>
              <w:spacing w:line="191" w:lineRule="exact"/>
              <w:ind w:left="153" w:right="414"/>
              <w:rPr>
                <w:sz w:val="18"/>
              </w:rPr>
            </w:pPr>
            <w:r>
              <w:rPr>
                <w:sz w:val="18"/>
              </w:rPr>
              <w:t>0.75</w:t>
            </w:r>
          </w:p>
        </w:tc>
        <w:tc>
          <w:tcPr>
            <w:tcW w:w="1712" w:type="dxa"/>
          </w:tcPr>
          <w:p w14:paraId="506F5018" w14:textId="77777777" w:rsidR="00833460" w:rsidRDefault="003A33C9">
            <w:pPr>
              <w:pStyle w:val="TableParagraph"/>
              <w:spacing w:line="191" w:lineRule="exact"/>
              <w:ind w:left="285" w:right="550"/>
              <w:rPr>
                <w:sz w:val="18"/>
              </w:rPr>
            </w:pPr>
            <w:r>
              <w:rPr>
                <w:sz w:val="18"/>
              </w:rPr>
              <w:t>3375.00</w:t>
            </w:r>
          </w:p>
        </w:tc>
      </w:tr>
      <w:tr w:rsidR="00833460" w14:paraId="2AD8A844" w14:textId="77777777">
        <w:trPr>
          <w:trHeight w:val="210"/>
        </w:trPr>
        <w:tc>
          <w:tcPr>
            <w:tcW w:w="1801" w:type="dxa"/>
          </w:tcPr>
          <w:p w14:paraId="6946598C" w14:textId="77777777" w:rsidR="00833460" w:rsidRDefault="003A33C9">
            <w:pPr>
              <w:pStyle w:val="TableParagraph"/>
              <w:spacing w:line="191" w:lineRule="exact"/>
              <w:ind w:left="182"/>
              <w:jc w:val="left"/>
              <w:rPr>
                <w:sz w:val="18"/>
              </w:rPr>
            </w:pPr>
            <w:r>
              <w:rPr>
                <w:sz w:val="18"/>
              </w:rPr>
              <w:t>15+00 to 16+25</w:t>
            </w:r>
          </w:p>
        </w:tc>
        <w:tc>
          <w:tcPr>
            <w:tcW w:w="1620" w:type="dxa"/>
          </w:tcPr>
          <w:p w14:paraId="4AE63709" w14:textId="77777777" w:rsidR="00833460" w:rsidRDefault="003A33C9">
            <w:pPr>
              <w:pStyle w:val="TableParagraph"/>
              <w:spacing w:line="191" w:lineRule="exact"/>
              <w:ind w:left="145"/>
              <w:jc w:val="left"/>
              <w:rPr>
                <w:sz w:val="18"/>
              </w:rPr>
            </w:pPr>
            <w:r>
              <w:rPr>
                <w:sz w:val="18"/>
              </w:rPr>
              <w:t>12.00 to 10.00</w:t>
            </w:r>
          </w:p>
        </w:tc>
        <w:tc>
          <w:tcPr>
            <w:tcW w:w="1349" w:type="dxa"/>
          </w:tcPr>
          <w:p w14:paraId="7CDA32AD" w14:textId="77777777" w:rsidR="00833460" w:rsidRDefault="003A33C9">
            <w:pPr>
              <w:pStyle w:val="TableParagraph"/>
              <w:spacing w:line="191" w:lineRule="exact"/>
              <w:ind w:left="153" w:right="414"/>
              <w:rPr>
                <w:sz w:val="18"/>
              </w:rPr>
            </w:pPr>
            <w:r>
              <w:rPr>
                <w:sz w:val="18"/>
              </w:rPr>
              <w:t>0.75</w:t>
            </w:r>
          </w:p>
        </w:tc>
        <w:tc>
          <w:tcPr>
            <w:tcW w:w="1712" w:type="dxa"/>
          </w:tcPr>
          <w:p w14:paraId="59D711F4" w14:textId="77777777" w:rsidR="00833460" w:rsidRDefault="003A33C9">
            <w:pPr>
              <w:pStyle w:val="TableParagraph"/>
              <w:spacing w:line="191" w:lineRule="exact"/>
              <w:ind w:left="285" w:right="550"/>
              <w:rPr>
                <w:sz w:val="18"/>
              </w:rPr>
            </w:pPr>
            <w:r>
              <w:rPr>
                <w:sz w:val="18"/>
              </w:rPr>
              <w:t>1031.25</w:t>
            </w:r>
          </w:p>
        </w:tc>
      </w:tr>
      <w:tr w:rsidR="00833460" w14:paraId="41B6E9C5" w14:textId="77777777">
        <w:trPr>
          <w:trHeight w:val="210"/>
        </w:trPr>
        <w:tc>
          <w:tcPr>
            <w:tcW w:w="1801" w:type="dxa"/>
            <w:tcBorders>
              <w:right w:val="nil"/>
            </w:tcBorders>
          </w:tcPr>
          <w:p w14:paraId="54BBFE63" w14:textId="77777777" w:rsidR="00833460" w:rsidRDefault="00833460">
            <w:pPr>
              <w:pStyle w:val="TableParagraph"/>
              <w:spacing w:line="240" w:lineRule="auto"/>
              <w:jc w:val="left"/>
              <w:rPr>
                <w:sz w:val="14"/>
              </w:rPr>
            </w:pPr>
          </w:p>
        </w:tc>
        <w:tc>
          <w:tcPr>
            <w:tcW w:w="2969" w:type="dxa"/>
            <w:gridSpan w:val="2"/>
            <w:tcBorders>
              <w:left w:val="nil"/>
              <w:right w:val="nil"/>
            </w:tcBorders>
          </w:tcPr>
          <w:p w14:paraId="4B1AF2F5" w14:textId="77777777" w:rsidR="00833460" w:rsidRDefault="003A33C9">
            <w:pPr>
              <w:pStyle w:val="TableParagraph"/>
              <w:spacing w:line="191" w:lineRule="exact"/>
              <w:ind w:left="916"/>
              <w:jc w:val="left"/>
              <w:rPr>
                <w:sz w:val="18"/>
              </w:rPr>
            </w:pPr>
            <w:r>
              <w:rPr>
                <w:sz w:val="18"/>
              </w:rPr>
              <w:t>Total Volume of Asphalt =</w:t>
            </w:r>
          </w:p>
        </w:tc>
        <w:tc>
          <w:tcPr>
            <w:tcW w:w="1712" w:type="dxa"/>
            <w:tcBorders>
              <w:left w:val="nil"/>
            </w:tcBorders>
          </w:tcPr>
          <w:p w14:paraId="63E7766C" w14:textId="77777777" w:rsidR="00833460" w:rsidRDefault="003A33C9">
            <w:pPr>
              <w:pStyle w:val="TableParagraph"/>
              <w:spacing w:line="191" w:lineRule="exact"/>
              <w:ind w:left="526" w:right="781"/>
              <w:rPr>
                <w:sz w:val="18"/>
              </w:rPr>
            </w:pPr>
            <w:r>
              <w:rPr>
                <w:sz w:val="18"/>
              </w:rPr>
              <w:t>4853</w:t>
            </w:r>
          </w:p>
        </w:tc>
      </w:tr>
    </w:tbl>
    <w:p w14:paraId="213310EC" w14:textId="77777777" w:rsidR="00833460" w:rsidRDefault="00833460">
      <w:pPr>
        <w:pStyle w:val="BodyText"/>
        <w:rPr>
          <w:sz w:val="20"/>
          <w:u w:val="none"/>
        </w:rPr>
      </w:pPr>
    </w:p>
    <w:p w14:paraId="3F1CE5DB" w14:textId="77777777" w:rsidR="00833460" w:rsidRDefault="00833460">
      <w:pPr>
        <w:pStyle w:val="BodyText"/>
        <w:rPr>
          <w:sz w:val="20"/>
          <w:u w:val="none"/>
        </w:rPr>
      </w:pPr>
    </w:p>
    <w:p w14:paraId="52AADE45" w14:textId="77777777" w:rsidR="00833460" w:rsidRDefault="00833460">
      <w:pPr>
        <w:pStyle w:val="BodyText"/>
        <w:rPr>
          <w:sz w:val="20"/>
          <w:u w:val="none"/>
        </w:rPr>
      </w:pPr>
    </w:p>
    <w:p w14:paraId="001DE37F" w14:textId="77777777" w:rsidR="00833460" w:rsidRDefault="00833460">
      <w:pPr>
        <w:pStyle w:val="BodyText"/>
        <w:rPr>
          <w:sz w:val="20"/>
          <w:u w:val="none"/>
        </w:rPr>
      </w:pPr>
    </w:p>
    <w:p w14:paraId="15AD3E3B" w14:textId="77777777" w:rsidR="00833460" w:rsidRDefault="00833460">
      <w:pPr>
        <w:pStyle w:val="BodyText"/>
        <w:rPr>
          <w:sz w:val="20"/>
          <w:u w:val="none"/>
        </w:rPr>
      </w:pPr>
    </w:p>
    <w:p w14:paraId="32390EAA" w14:textId="77777777" w:rsidR="00833460" w:rsidRDefault="00833460">
      <w:pPr>
        <w:pStyle w:val="BodyText"/>
        <w:spacing w:before="7"/>
        <w:rPr>
          <w:sz w:val="28"/>
          <w:u w:val="none"/>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073"/>
        <w:gridCol w:w="1051"/>
        <w:gridCol w:w="1181"/>
        <w:gridCol w:w="1291"/>
        <w:gridCol w:w="1169"/>
        <w:gridCol w:w="1399"/>
      </w:tblGrid>
      <w:tr w:rsidR="00833460" w14:paraId="65ACA779" w14:textId="77777777">
        <w:trPr>
          <w:trHeight w:val="212"/>
        </w:trPr>
        <w:tc>
          <w:tcPr>
            <w:tcW w:w="624" w:type="dxa"/>
            <w:tcBorders>
              <w:bottom w:val="nil"/>
            </w:tcBorders>
          </w:tcPr>
          <w:p w14:paraId="51F45E90" w14:textId="77777777" w:rsidR="00833460" w:rsidRDefault="003A33C9">
            <w:pPr>
              <w:pStyle w:val="TableParagraph"/>
              <w:spacing w:line="193" w:lineRule="exact"/>
              <w:ind w:left="206"/>
              <w:jc w:val="left"/>
              <w:rPr>
                <w:sz w:val="18"/>
              </w:rPr>
            </w:pPr>
            <w:r>
              <w:rPr>
                <w:sz w:val="18"/>
              </w:rPr>
              <w:t>(1)</w:t>
            </w:r>
          </w:p>
        </w:tc>
        <w:tc>
          <w:tcPr>
            <w:tcW w:w="1073" w:type="dxa"/>
            <w:tcBorders>
              <w:bottom w:val="nil"/>
            </w:tcBorders>
          </w:tcPr>
          <w:p w14:paraId="26DC9F51" w14:textId="77777777" w:rsidR="00833460" w:rsidRDefault="003A33C9">
            <w:pPr>
              <w:pStyle w:val="TableParagraph"/>
              <w:spacing w:line="193" w:lineRule="exact"/>
              <w:ind w:left="119" w:right="113"/>
              <w:rPr>
                <w:sz w:val="18"/>
              </w:rPr>
            </w:pPr>
            <w:r>
              <w:rPr>
                <w:sz w:val="18"/>
              </w:rPr>
              <w:t>(2)</w:t>
            </w:r>
          </w:p>
        </w:tc>
        <w:tc>
          <w:tcPr>
            <w:tcW w:w="1051" w:type="dxa"/>
            <w:tcBorders>
              <w:bottom w:val="nil"/>
            </w:tcBorders>
          </w:tcPr>
          <w:p w14:paraId="78D8BA91" w14:textId="77777777" w:rsidR="00833460" w:rsidRDefault="003A33C9">
            <w:pPr>
              <w:pStyle w:val="TableParagraph"/>
              <w:spacing w:line="193" w:lineRule="exact"/>
              <w:ind w:left="92" w:right="82"/>
              <w:rPr>
                <w:sz w:val="18"/>
              </w:rPr>
            </w:pPr>
            <w:r>
              <w:rPr>
                <w:sz w:val="18"/>
              </w:rPr>
              <w:t>(3)</w:t>
            </w:r>
          </w:p>
        </w:tc>
        <w:tc>
          <w:tcPr>
            <w:tcW w:w="1181" w:type="dxa"/>
            <w:tcBorders>
              <w:bottom w:val="nil"/>
            </w:tcBorders>
          </w:tcPr>
          <w:p w14:paraId="2D7A4C35" w14:textId="77777777" w:rsidR="00833460" w:rsidRDefault="003A33C9">
            <w:pPr>
              <w:pStyle w:val="TableParagraph"/>
              <w:spacing w:line="193" w:lineRule="exact"/>
              <w:ind w:left="463" w:right="458"/>
              <w:rPr>
                <w:sz w:val="18"/>
              </w:rPr>
            </w:pPr>
            <w:r>
              <w:rPr>
                <w:sz w:val="18"/>
              </w:rPr>
              <w:t>(4)</w:t>
            </w:r>
          </w:p>
        </w:tc>
        <w:tc>
          <w:tcPr>
            <w:tcW w:w="1291" w:type="dxa"/>
            <w:tcBorders>
              <w:bottom w:val="nil"/>
            </w:tcBorders>
          </w:tcPr>
          <w:p w14:paraId="47CA46B9" w14:textId="77777777" w:rsidR="00833460" w:rsidRDefault="003A33C9">
            <w:pPr>
              <w:pStyle w:val="TableParagraph"/>
              <w:spacing w:line="193" w:lineRule="exact"/>
              <w:ind w:left="241" w:right="230"/>
              <w:rPr>
                <w:sz w:val="18"/>
              </w:rPr>
            </w:pPr>
            <w:r>
              <w:rPr>
                <w:sz w:val="18"/>
              </w:rPr>
              <w:t>(5)</w:t>
            </w:r>
          </w:p>
        </w:tc>
        <w:tc>
          <w:tcPr>
            <w:tcW w:w="1169" w:type="dxa"/>
            <w:tcBorders>
              <w:bottom w:val="nil"/>
            </w:tcBorders>
          </w:tcPr>
          <w:p w14:paraId="36080D43" w14:textId="77777777" w:rsidR="00833460" w:rsidRDefault="003A33C9">
            <w:pPr>
              <w:pStyle w:val="TableParagraph"/>
              <w:spacing w:line="193" w:lineRule="exact"/>
              <w:ind w:left="436" w:right="423"/>
              <w:rPr>
                <w:sz w:val="18"/>
              </w:rPr>
            </w:pPr>
            <w:r>
              <w:rPr>
                <w:sz w:val="18"/>
              </w:rPr>
              <w:t>(6)</w:t>
            </w:r>
          </w:p>
        </w:tc>
        <w:tc>
          <w:tcPr>
            <w:tcW w:w="1399" w:type="dxa"/>
            <w:tcBorders>
              <w:bottom w:val="nil"/>
            </w:tcBorders>
          </w:tcPr>
          <w:p w14:paraId="6DF185F3" w14:textId="77777777" w:rsidR="00833460" w:rsidRDefault="003A33C9">
            <w:pPr>
              <w:pStyle w:val="TableParagraph"/>
              <w:spacing w:line="193" w:lineRule="exact"/>
              <w:ind w:left="148" w:right="139"/>
              <w:rPr>
                <w:sz w:val="18"/>
              </w:rPr>
            </w:pPr>
            <w:r>
              <w:rPr>
                <w:sz w:val="18"/>
              </w:rPr>
              <w:t>(7)</w:t>
            </w:r>
          </w:p>
        </w:tc>
      </w:tr>
      <w:tr w:rsidR="00833460" w14:paraId="4E5F8013" w14:textId="77777777">
        <w:trPr>
          <w:trHeight w:val="211"/>
        </w:trPr>
        <w:tc>
          <w:tcPr>
            <w:tcW w:w="624" w:type="dxa"/>
            <w:tcBorders>
              <w:top w:val="nil"/>
              <w:bottom w:val="nil"/>
            </w:tcBorders>
          </w:tcPr>
          <w:p w14:paraId="2BA1B1E3" w14:textId="77777777" w:rsidR="00833460" w:rsidRDefault="003A33C9">
            <w:pPr>
              <w:pStyle w:val="TableParagraph"/>
              <w:spacing w:line="191" w:lineRule="exact"/>
              <w:ind w:right="162"/>
              <w:jc w:val="right"/>
              <w:rPr>
                <w:sz w:val="18"/>
              </w:rPr>
            </w:pPr>
            <w:r>
              <w:rPr>
                <w:sz w:val="18"/>
              </w:rPr>
              <w:t>Pay</w:t>
            </w:r>
          </w:p>
        </w:tc>
        <w:tc>
          <w:tcPr>
            <w:tcW w:w="1073" w:type="dxa"/>
            <w:tcBorders>
              <w:top w:val="nil"/>
              <w:bottom w:val="nil"/>
            </w:tcBorders>
          </w:tcPr>
          <w:p w14:paraId="75321EA3" w14:textId="77777777" w:rsidR="00833460" w:rsidRDefault="003A33C9">
            <w:pPr>
              <w:pStyle w:val="TableParagraph"/>
              <w:spacing w:line="191" w:lineRule="exact"/>
              <w:ind w:left="117" w:right="113"/>
              <w:rPr>
                <w:sz w:val="18"/>
              </w:rPr>
            </w:pPr>
            <w:r>
              <w:rPr>
                <w:sz w:val="18"/>
              </w:rPr>
              <w:t>Month</w:t>
            </w:r>
          </w:p>
        </w:tc>
        <w:tc>
          <w:tcPr>
            <w:tcW w:w="1051" w:type="dxa"/>
            <w:tcBorders>
              <w:top w:val="nil"/>
              <w:bottom w:val="nil"/>
            </w:tcBorders>
          </w:tcPr>
          <w:p w14:paraId="1ECE56DE" w14:textId="77777777" w:rsidR="00833460" w:rsidRDefault="003A33C9">
            <w:pPr>
              <w:pStyle w:val="TableParagraph"/>
              <w:spacing w:line="191" w:lineRule="exact"/>
              <w:ind w:left="92" w:right="82"/>
              <w:rPr>
                <w:sz w:val="18"/>
              </w:rPr>
            </w:pPr>
            <w:r>
              <w:rPr>
                <w:sz w:val="18"/>
              </w:rPr>
              <w:t>Total</w:t>
            </w:r>
          </w:p>
        </w:tc>
        <w:tc>
          <w:tcPr>
            <w:tcW w:w="1181" w:type="dxa"/>
            <w:tcBorders>
              <w:top w:val="nil"/>
              <w:bottom w:val="nil"/>
            </w:tcBorders>
          </w:tcPr>
          <w:p w14:paraId="6CE73BAB" w14:textId="77777777" w:rsidR="00833460" w:rsidRDefault="003A33C9">
            <w:pPr>
              <w:pStyle w:val="TableParagraph"/>
              <w:spacing w:line="191" w:lineRule="exact"/>
              <w:ind w:right="161"/>
              <w:jc w:val="right"/>
              <w:rPr>
                <w:sz w:val="18"/>
              </w:rPr>
            </w:pPr>
            <w:r>
              <w:rPr>
                <w:sz w:val="18"/>
              </w:rPr>
              <w:t>Column (3)</w:t>
            </w:r>
          </w:p>
        </w:tc>
        <w:tc>
          <w:tcPr>
            <w:tcW w:w="1291" w:type="dxa"/>
            <w:tcBorders>
              <w:top w:val="nil"/>
              <w:bottom w:val="nil"/>
            </w:tcBorders>
          </w:tcPr>
          <w:p w14:paraId="7DE8F1B9" w14:textId="77777777" w:rsidR="00833460" w:rsidRDefault="003A33C9">
            <w:pPr>
              <w:pStyle w:val="TableParagraph"/>
              <w:spacing w:line="191" w:lineRule="exact"/>
              <w:ind w:left="278" w:right="222"/>
              <w:rPr>
                <w:sz w:val="18"/>
              </w:rPr>
            </w:pPr>
            <w:r>
              <w:rPr>
                <w:sz w:val="18"/>
              </w:rPr>
              <w:t>(AMI) for</w:t>
            </w:r>
          </w:p>
        </w:tc>
        <w:tc>
          <w:tcPr>
            <w:tcW w:w="1169" w:type="dxa"/>
            <w:tcBorders>
              <w:top w:val="nil"/>
              <w:bottom w:val="nil"/>
            </w:tcBorders>
          </w:tcPr>
          <w:p w14:paraId="6C8E47E8" w14:textId="77777777" w:rsidR="00833460" w:rsidRDefault="003A33C9">
            <w:pPr>
              <w:pStyle w:val="TableParagraph"/>
              <w:spacing w:line="191" w:lineRule="exact"/>
              <w:ind w:right="205"/>
              <w:jc w:val="right"/>
              <w:rPr>
                <w:sz w:val="18"/>
              </w:rPr>
            </w:pPr>
            <w:r>
              <w:rPr>
                <w:sz w:val="18"/>
              </w:rPr>
              <w:t>Change in</w:t>
            </w:r>
          </w:p>
        </w:tc>
        <w:tc>
          <w:tcPr>
            <w:tcW w:w="1399" w:type="dxa"/>
            <w:tcBorders>
              <w:top w:val="nil"/>
              <w:bottom w:val="nil"/>
            </w:tcBorders>
          </w:tcPr>
          <w:p w14:paraId="2969794E" w14:textId="77777777" w:rsidR="00833460" w:rsidRDefault="003A33C9">
            <w:pPr>
              <w:pStyle w:val="TableParagraph"/>
              <w:spacing w:line="191" w:lineRule="exact"/>
              <w:ind w:left="148" w:right="139"/>
              <w:rPr>
                <w:sz w:val="18"/>
              </w:rPr>
            </w:pPr>
            <w:r>
              <w:rPr>
                <w:sz w:val="18"/>
              </w:rPr>
              <w:t>Asphalt Oil</w:t>
            </w:r>
          </w:p>
        </w:tc>
      </w:tr>
      <w:tr w:rsidR="00833460" w14:paraId="19677D4D" w14:textId="77777777">
        <w:trPr>
          <w:trHeight w:val="211"/>
        </w:trPr>
        <w:tc>
          <w:tcPr>
            <w:tcW w:w="624" w:type="dxa"/>
            <w:tcBorders>
              <w:top w:val="nil"/>
              <w:bottom w:val="nil"/>
            </w:tcBorders>
          </w:tcPr>
          <w:p w14:paraId="40C13178" w14:textId="77777777" w:rsidR="00833460" w:rsidRDefault="003A33C9">
            <w:pPr>
              <w:pStyle w:val="TableParagraph"/>
              <w:spacing w:line="191" w:lineRule="exact"/>
              <w:ind w:right="123"/>
              <w:jc w:val="right"/>
              <w:rPr>
                <w:sz w:val="18"/>
              </w:rPr>
            </w:pPr>
            <w:r>
              <w:rPr>
                <w:sz w:val="18"/>
              </w:rPr>
              <w:t>App.</w:t>
            </w:r>
          </w:p>
        </w:tc>
        <w:tc>
          <w:tcPr>
            <w:tcW w:w="1073" w:type="dxa"/>
            <w:tcBorders>
              <w:top w:val="nil"/>
              <w:bottom w:val="nil"/>
            </w:tcBorders>
          </w:tcPr>
          <w:p w14:paraId="4E9396E5" w14:textId="77777777" w:rsidR="00833460" w:rsidRDefault="003A33C9">
            <w:pPr>
              <w:pStyle w:val="TableParagraph"/>
              <w:spacing w:line="191" w:lineRule="exact"/>
              <w:ind w:left="120" w:right="110"/>
              <w:rPr>
                <w:sz w:val="18"/>
              </w:rPr>
            </w:pPr>
            <w:r>
              <w:rPr>
                <w:sz w:val="18"/>
              </w:rPr>
              <w:t>Paving</w:t>
            </w:r>
          </w:p>
        </w:tc>
        <w:tc>
          <w:tcPr>
            <w:tcW w:w="1051" w:type="dxa"/>
            <w:tcBorders>
              <w:top w:val="nil"/>
              <w:bottom w:val="nil"/>
            </w:tcBorders>
          </w:tcPr>
          <w:p w14:paraId="0F10A1EA" w14:textId="77777777" w:rsidR="00833460" w:rsidRDefault="003A33C9">
            <w:pPr>
              <w:pStyle w:val="TableParagraph"/>
              <w:spacing w:line="191" w:lineRule="exact"/>
              <w:ind w:left="92" w:right="82"/>
              <w:rPr>
                <w:sz w:val="18"/>
              </w:rPr>
            </w:pPr>
            <w:r>
              <w:rPr>
                <w:sz w:val="18"/>
              </w:rPr>
              <w:t>Volume</w:t>
            </w:r>
          </w:p>
        </w:tc>
        <w:tc>
          <w:tcPr>
            <w:tcW w:w="1181" w:type="dxa"/>
            <w:tcBorders>
              <w:top w:val="nil"/>
              <w:bottom w:val="nil"/>
            </w:tcBorders>
          </w:tcPr>
          <w:p w14:paraId="0C2055DE" w14:textId="77777777" w:rsidR="00833460" w:rsidRDefault="003A33C9">
            <w:pPr>
              <w:pStyle w:val="TableParagraph"/>
              <w:spacing w:line="191" w:lineRule="exact"/>
              <w:ind w:left="334"/>
              <w:jc w:val="left"/>
              <w:rPr>
                <w:sz w:val="18"/>
              </w:rPr>
            </w:pPr>
            <w:r>
              <w:rPr>
                <w:sz w:val="18"/>
              </w:rPr>
              <w:t>x 5% x</w:t>
            </w:r>
          </w:p>
        </w:tc>
        <w:tc>
          <w:tcPr>
            <w:tcW w:w="1291" w:type="dxa"/>
            <w:tcBorders>
              <w:top w:val="nil"/>
              <w:bottom w:val="nil"/>
            </w:tcBorders>
          </w:tcPr>
          <w:p w14:paraId="4F8AE08B" w14:textId="77777777" w:rsidR="00833460" w:rsidRDefault="003A33C9">
            <w:pPr>
              <w:pStyle w:val="TableParagraph"/>
              <w:spacing w:line="191" w:lineRule="exact"/>
              <w:ind w:left="239" w:right="230"/>
              <w:rPr>
                <w:sz w:val="18"/>
              </w:rPr>
            </w:pPr>
            <w:r>
              <w:rPr>
                <w:sz w:val="18"/>
              </w:rPr>
              <w:t>Month</w:t>
            </w:r>
          </w:p>
        </w:tc>
        <w:tc>
          <w:tcPr>
            <w:tcW w:w="1169" w:type="dxa"/>
            <w:tcBorders>
              <w:top w:val="nil"/>
              <w:bottom w:val="nil"/>
            </w:tcBorders>
          </w:tcPr>
          <w:p w14:paraId="1DD5057F" w14:textId="77777777" w:rsidR="00833460" w:rsidRDefault="003A33C9">
            <w:pPr>
              <w:pStyle w:val="TableParagraph"/>
              <w:spacing w:line="191" w:lineRule="exact"/>
              <w:ind w:left="262"/>
              <w:jc w:val="left"/>
              <w:rPr>
                <w:sz w:val="18"/>
              </w:rPr>
            </w:pPr>
            <w:r>
              <w:rPr>
                <w:sz w:val="18"/>
              </w:rPr>
              <w:t>Oil Price</w:t>
            </w:r>
          </w:p>
        </w:tc>
        <w:tc>
          <w:tcPr>
            <w:tcW w:w="1399" w:type="dxa"/>
            <w:tcBorders>
              <w:top w:val="nil"/>
              <w:bottom w:val="nil"/>
            </w:tcBorders>
          </w:tcPr>
          <w:p w14:paraId="10409A2D" w14:textId="77777777" w:rsidR="00833460" w:rsidRDefault="003A33C9">
            <w:pPr>
              <w:pStyle w:val="TableParagraph"/>
              <w:spacing w:line="191" w:lineRule="exact"/>
              <w:ind w:left="148" w:right="135"/>
              <w:rPr>
                <w:sz w:val="18"/>
              </w:rPr>
            </w:pPr>
            <w:r>
              <w:rPr>
                <w:sz w:val="18"/>
              </w:rPr>
              <w:t>Price</w:t>
            </w:r>
          </w:p>
        </w:tc>
      </w:tr>
      <w:tr w:rsidR="00833460" w14:paraId="1D939B2B" w14:textId="77777777">
        <w:trPr>
          <w:trHeight w:val="216"/>
        </w:trPr>
        <w:tc>
          <w:tcPr>
            <w:tcW w:w="624" w:type="dxa"/>
            <w:tcBorders>
              <w:top w:val="nil"/>
              <w:bottom w:val="nil"/>
            </w:tcBorders>
          </w:tcPr>
          <w:p w14:paraId="323EBB5B" w14:textId="77777777" w:rsidR="00833460" w:rsidRDefault="003A33C9">
            <w:pPr>
              <w:pStyle w:val="TableParagraph"/>
              <w:spacing w:line="191" w:lineRule="exact"/>
              <w:ind w:right="168"/>
              <w:jc w:val="right"/>
              <w:rPr>
                <w:sz w:val="18"/>
              </w:rPr>
            </w:pPr>
            <w:r>
              <w:rPr>
                <w:w w:val="95"/>
                <w:sz w:val="18"/>
              </w:rPr>
              <w:t>No.</w:t>
            </w:r>
          </w:p>
        </w:tc>
        <w:tc>
          <w:tcPr>
            <w:tcW w:w="1073" w:type="dxa"/>
            <w:tcBorders>
              <w:top w:val="nil"/>
              <w:bottom w:val="nil"/>
            </w:tcBorders>
          </w:tcPr>
          <w:p w14:paraId="2BA6575E" w14:textId="77777777" w:rsidR="00833460" w:rsidRDefault="003A33C9">
            <w:pPr>
              <w:pStyle w:val="TableParagraph"/>
              <w:spacing w:line="191" w:lineRule="exact"/>
              <w:ind w:left="120" w:right="113"/>
              <w:rPr>
                <w:sz w:val="18"/>
              </w:rPr>
            </w:pPr>
            <w:r>
              <w:rPr>
                <w:sz w:val="18"/>
              </w:rPr>
              <w:t>Completed</w:t>
            </w:r>
          </w:p>
        </w:tc>
        <w:tc>
          <w:tcPr>
            <w:tcW w:w="1051" w:type="dxa"/>
            <w:tcBorders>
              <w:top w:val="nil"/>
              <w:bottom w:val="nil"/>
            </w:tcBorders>
          </w:tcPr>
          <w:p w14:paraId="27728BAA" w14:textId="77777777" w:rsidR="00833460" w:rsidRDefault="003A33C9">
            <w:pPr>
              <w:pStyle w:val="TableParagraph"/>
              <w:spacing w:line="191" w:lineRule="exact"/>
              <w:ind w:left="94" w:right="82"/>
              <w:rPr>
                <w:sz w:val="18"/>
              </w:rPr>
            </w:pPr>
            <w:r>
              <w:rPr>
                <w:sz w:val="18"/>
              </w:rPr>
              <w:t>(cubic feet)</w:t>
            </w:r>
          </w:p>
        </w:tc>
        <w:tc>
          <w:tcPr>
            <w:tcW w:w="1181" w:type="dxa"/>
            <w:tcBorders>
              <w:top w:val="nil"/>
              <w:bottom w:val="nil"/>
            </w:tcBorders>
          </w:tcPr>
          <w:p w14:paraId="7064BC6A" w14:textId="77777777" w:rsidR="00833460" w:rsidRDefault="003A33C9">
            <w:pPr>
              <w:pStyle w:val="TableParagraph"/>
              <w:spacing w:line="196" w:lineRule="exact"/>
              <w:ind w:right="103"/>
              <w:jc w:val="right"/>
              <w:rPr>
                <w:sz w:val="18"/>
              </w:rPr>
            </w:pPr>
            <w:r>
              <w:rPr>
                <w:sz w:val="18"/>
              </w:rPr>
              <w:t>(145/2000) =</w:t>
            </w:r>
          </w:p>
        </w:tc>
        <w:tc>
          <w:tcPr>
            <w:tcW w:w="1291" w:type="dxa"/>
            <w:tcBorders>
              <w:top w:val="nil"/>
              <w:bottom w:val="nil"/>
            </w:tcBorders>
          </w:tcPr>
          <w:p w14:paraId="639D2F88" w14:textId="77777777" w:rsidR="00833460" w:rsidRDefault="003A33C9">
            <w:pPr>
              <w:pStyle w:val="TableParagraph"/>
              <w:spacing w:line="191" w:lineRule="exact"/>
              <w:ind w:left="241" w:right="230"/>
              <w:rPr>
                <w:sz w:val="18"/>
              </w:rPr>
            </w:pPr>
            <w:r>
              <w:rPr>
                <w:sz w:val="18"/>
              </w:rPr>
              <w:t>of Paving</w:t>
            </w:r>
          </w:p>
        </w:tc>
        <w:tc>
          <w:tcPr>
            <w:tcW w:w="1169" w:type="dxa"/>
            <w:tcBorders>
              <w:top w:val="nil"/>
              <w:bottom w:val="nil"/>
            </w:tcBorders>
          </w:tcPr>
          <w:p w14:paraId="20356C85" w14:textId="77777777" w:rsidR="00833460" w:rsidRDefault="003A33C9">
            <w:pPr>
              <w:pStyle w:val="TableParagraph"/>
              <w:spacing w:line="191" w:lineRule="exact"/>
              <w:ind w:right="177"/>
              <w:jc w:val="right"/>
              <w:rPr>
                <w:sz w:val="18"/>
              </w:rPr>
            </w:pPr>
            <w:r>
              <w:rPr>
                <w:sz w:val="18"/>
              </w:rPr>
              <w:t>SAI - AMI</w:t>
            </w:r>
          </w:p>
        </w:tc>
        <w:tc>
          <w:tcPr>
            <w:tcW w:w="1399" w:type="dxa"/>
            <w:tcBorders>
              <w:top w:val="nil"/>
              <w:bottom w:val="nil"/>
            </w:tcBorders>
          </w:tcPr>
          <w:p w14:paraId="3C90E450" w14:textId="77777777" w:rsidR="00833460" w:rsidRDefault="003A33C9">
            <w:pPr>
              <w:pStyle w:val="TableParagraph"/>
              <w:spacing w:line="191" w:lineRule="exact"/>
              <w:ind w:left="148" w:right="137"/>
              <w:rPr>
                <w:sz w:val="18"/>
              </w:rPr>
            </w:pPr>
            <w:r>
              <w:rPr>
                <w:sz w:val="18"/>
              </w:rPr>
              <w:t>Adjustment</w:t>
            </w:r>
          </w:p>
        </w:tc>
      </w:tr>
      <w:tr w:rsidR="00833460" w14:paraId="0736A650" w14:textId="77777777">
        <w:trPr>
          <w:trHeight w:val="269"/>
        </w:trPr>
        <w:tc>
          <w:tcPr>
            <w:tcW w:w="624" w:type="dxa"/>
            <w:tcBorders>
              <w:top w:val="nil"/>
            </w:tcBorders>
          </w:tcPr>
          <w:p w14:paraId="42B48CC0" w14:textId="77777777" w:rsidR="00833460" w:rsidRDefault="00833460">
            <w:pPr>
              <w:pStyle w:val="TableParagraph"/>
              <w:spacing w:line="240" w:lineRule="auto"/>
              <w:jc w:val="left"/>
              <w:rPr>
                <w:sz w:val="18"/>
              </w:rPr>
            </w:pPr>
          </w:p>
        </w:tc>
        <w:tc>
          <w:tcPr>
            <w:tcW w:w="1073" w:type="dxa"/>
            <w:tcBorders>
              <w:top w:val="nil"/>
            </w:tcBorders>
          </w:tcPr>
          <w:p w14:paraId="23886A35" w14:textId="77777777" w:rsidR="00833460" w:rsidRDefault="00833460">
            <w:pPr>
              <w:pStyle w:val="TableParagraph"/>
              <w:spacing w:line="240" w:lineRule="auto"/>
              <w:jc w:val="left"/>
              <w:rPr>
                <w:sz w:val="18"/>
              </w:rPr>
            </w:pPr>
          </w:p>
        </w:tc>
        <w:tc>
          <w:tcPr>
            <w:tcW w:w="1051" w:type="dxa"/>
            <w:tcBorders>
              <w:top w:val="nil"/>
            </w:tcBorders>
          </w:tcPr>
          <w:p w14:paraId="435F3F88" w14:textId="77777777" w:rsidR="00833460" w:rsidRDefault="00833460">
            <w:pPr>
              <w:pStyle w:val="TableParagraph"/>
              <w:spacing w:line="240" w:lineRule="auto"/>
              <w:jc w:val="left"/>
              <w:rPr>
                <w:sz w:val="18"/>
              </w:rPr>
            </w:pPr>
          </w:p>
        </w:tc>
        <w:tc>
          <w:tcPr>
            <w:tcW w:w="1181" w:type="dxa"/>
            <w:tcBorders>
              <w:top w:val="nil"/>
            </w:tcBorders>
          </w:tcPr>
          <w:p w14:paraId="38151ACD" w14:textId="77777777" w:rsidR="00833460" w:rsidRDefault="003A33C9">
            <w:pPr>
              <w:pStyle w:val="TableParagraph"/>
              <w:spacing w:before="3" w:line="240" w:lineRule="auto"/>
              <w:ind w:right="142"/>
              <w:jc w:val="right"/>
              <w:rPr>
                <w:sz w:val="18"/>
              </w:rPr>
            </w:pPr>
            <w:r>
              <w:rPr>
                <w:sz w:val="18"/>
              </w:rPr>
              <w:t>Tons of Oil</w:t>
            </w:r>
          </w:p>
        </w:tc>
        <w:tc>
          <w:tcPr>
            <w:tcW w:w="1291" w:type="dxa"/>
            <w:tcBorders>
              <w:top w:val="nil"/>
            </w:tcBorders>
          </w:tcPr>
          <w:p w14:paraId="1CB1EE83" w14:textId="77777777" w:rsidR="00833460" w:rsidRDefault="00833460">
            <w:pPr>
              <w:pStyle w:val="TableParagraph"/>
              <w:spacing w:line="240" w:lineRule="auto"/>
              <w:jc w:val="left"/>
              <w:rPr>
                <w:sz w:val="18"/>
              </w:rPr>
            </w:pPr>
          </w:p>
        </w:tc>
        <w:tc>
          <w:tcPr>
            <w:tcW w:w="1169" w:type="dxa"/>
            <w:tcBorders>
              <w:top w:val="nil"/>
            </w:tcBorders>
          </w:tcPr>
          <w:p w14:paraId="7117C85E" w14:textId="77777777" w:rsidR="00833460" w:rsidRDefault="00833460">
            <w:pPr>
              <w:pStyle w:val="TableParagraph"/>
              <w:spacing w:line="240" w:lineRule="auto"/>
              <w:jc w:val="left"/>
              <w:rPr>
                <w:sz w:val="18"/>
              </w:rPr>
            </w:pPr>
          </w:p>
        </w:tc>
        <w:tc>
          <w:tcPr>
            <w:tcW w:w="1399" w:type="dxa"/>
            <w:tcBorders>
              <w:top w:val="nil"/>
            </w:tcBorders>
          </w:tcPr>
          <w:p w14:paraId="386EA181" w14:textId="77777777" w:rsidR="00833460" w:rsidRDefault="003A33C9">
            <w:pPr>
              <w:pStyle w:val="TableParagraph"/>
              <w:spacing w:line="206" w:lineRule="exact"/>
              <w:ind w:left="148" w:right="139"/>
              <w:rPr>
                <w:sz w:val="18"/>
              </w:rPr>
            </w:pPr>
            <w:r>
              <w:rPr>
                <w:sz w:val="18"/>
              </w:rPr>
              <w:t>Col. 4 x Col. 6</w:t>
            </w:r>
          </w:p>
        </w:tc>
      </w:tr>
      <w:tr w:rsidR="00833460" w14:paraId="3BBFFF2F" w14:textId="77777777">
        <w:trPr>
          <w:trHeight w:val="210"/>
        </w:trPr>
        <w:tc>
          <w:tcPr>
            <w:tcW w:w="624" w:type="dxa"/>
          </w:tcPr>
          <w:p w14:paraId="5696F35F" w14:textId="77777777" w:rsidR="00833460" w:rsidRDefault="003A33C9">
            <w:pPr>
              <w:pStyle w:val="TableParagraph"/>
              <w:spacing w:line="191" w:lineRule="exact"/>
              <w:ind w:left="8"/>
              <w:rPr>
                <w:sz w:val="18"/>
              </w:rPr>
            </w:pPr>
            <w:r>
              <w:rPr>
                <w:sz w:val="18"/>
              </w:rPr>
              <w:t>1</w:t>
            </w:r>
          </w:p>
        </w:tc>
        <w:tc>
          <w:tcPr>
            <w:tcW w:w="1073" w:type="dxa"/>
          </w:tcPr>
          <w:p w14:paraId="78037912" w14:textId="77777777" w:rsidR="00833460" w:rsidRDefault="003A33C9">
            <w:pPr>
              <w:pStyle w:val="TableParagraph"/>
              <w:spacing w:line="191" w:lineRule="exact"/>
              <w:ind w:left="119" w:right="113"/>
              <w:rPr>
                <w:sz w:val="18"/>
              </w:rPr>
            </w:pPr>
            <w:r>
              <w:rPr>
                <w:sz w:val="18"/>
              </w:rPr>
              <w:t>April</w:t>
            </w:r>
          </w:p>
        </w:tc>
        <w:tc>
          <w:tcPr>
            <w:tcW w:w="1051" w:type="dxa"/>
          </w:tcPr>
          <w:p w14:paraId="3848A784" w14:textId="77777777" w:rsidR="00833460" w:rsidRDefault="003A33C9">
            <w:pPr>
              <w:pStyle w:val="TableParagraph"/>
              <w:spacing w:line="191" w:lineRule="exact"/>
              <w:ind w:left="92" w:right="82"/>
              <w:rPr>
                <w:sz w:val="18"/>
              </w:rPr>
            </w:pPr>
            <w:r>
              <w:rPr>
                <w:sz w:val="18"/>
              </w:rPr>
              <w:t>1000</w:t>
            </w:r>
          </w:p>
        </w:tc>
        <w:tc>
          <w:tcPr>
            <w:tcW w:w="1181" w:type="dxa"/>
          </w:tcPr>
          <w:p w14:paraId="564F5615" w14:textId="77777777" w:rsidR="00833460" w:rsidRDefault="003A33C9">
            <w:pPr>
              <w:pStyle w:val="TableParagraph"/>
              <w:spacing w:line="191" w:lineRule="exact"/>
              <w:ind w:left="384"/>
              <w:jc w:val="left"/>
              <w:rPr>
                <w:sz w:val="18"/>
              </w:rPr>
            </w:pPr>
            <w:r>
              <w:rPr>
                <w:sz w:val="18"/>
              </w:rPr>
              <w:t>3.625</w:t>
            </w:r>
          </w:p>
        </w:tc>
        <w:tc>
          <w:tcPr>
            <w:tcW w:w="1291" w:type="dxa"/>
          </w:tcPr>
          <w:p w14:paraId="3CA64962" w14:textId="77777777" w:rsidR="00833460" w:rsidRDefault="003A33C9">
            <w:pPr>
              <w:pStyle w:val="TableParagraph"/>
              <w:spacing w:line="191" w:lineRule="exact"/>
              <w:ind w:left="236" w:right="230"/>
              <w:rPr>
                <w:sz w:val="18"/>
              </w:rPr>
            </w:pPr>
            <w:r>
              <w:rPr>
                <w:sz w:val="18"/>
              </w:rPr>
              <w:t>$440.25</w:t>
            </w:r>
          </w:p>
        </w:tc>
        <w:tc>
          <w:tcPr>
            <w:tcW w:w="1169" w:type="dxa"/>
          </w:tcPr>
          <w:p w14:paraId="525A01B4" w14:textId="77777777" w:rsidR="00833460" w:rsidRDefault="003A33C9">
            <w:pPr>
              <w:pStyle w:val="TableParagraph"/>
              <w:spacing w:line="191" w:lineRule="exact"/>
              <w:ind w:left="380"/>
              <w:jc w:val="left"/>
              <w:rPr>
                <w:sz w:val="18"/>
              </w:rPr>
            </w:pPr>
            <w:r>
              <w:rPr>
                <w:sz w:val="18"/>
              </w:rPr>
              <w:t>40.25</w:t>
            </w:r>
          </w:p>
        </w:tc>
        <w:tc>
          <w:tcPr>
            <w:tcW w:w="1399" w:type="dxa"/>
          </w:tcPr>
          <w:p w14:paraId="62002CB5" w14:textId="77777777" w:rsidR="00833460" w:rsidRDefault="003A33C9">
            <w:pPr>
              <w:pStyle w:val="TableParagraph"/>
              <w:spacing w:line="191" w:lineRule="exact"/>
              <w:ind w:left="148" w:right="138"/>
              <w:rPr>
                <w:sz w:val="18"/>
              </w:rPr>
            </w:pPr>
            <w:r>
              <w:rPr>
                <w:sz w:val="18"/>
              </w:rPr>
              <w:t>$145.91</w:t>
            </w:r>
          </w:p>
        </w:tc>
      </w:tr>
      <w:tr w:rsidR="00833460" w14:paraId="71475F23" w14:textId="77777777">
        <w:trPr>
          <w:trHeight w:val="210"/>
        </w:trPr>
        <w:tc>
          <w:tcPr>
            <w:tcW w:w="624" w:type="dxa"/>
          </w:tcPr>
          <w:p w14:paraId="4FAD8956" w14:textId="77777777" w:rsidR="00833460" w:rsidRDefault="003A33C9">
            <w:pPr>
              <w:pStyle w:val="TableParagraph"/>
              <w:spacing w:line="191" w:lineRule="exact"/>
              <w:ind w:left="8"/>
              <w:rPr>
                <w:sz w:val="18"/>
              </w:rPr>
            </w:pPr>
            <w:r>
              <w:rPr>
                <w:sz w:val="18"/>
              </w:rPr>
              <w:t>2</w:t>
            </w:r>
          </w:p>
        </w:tc>
        <w:tc>
          <w:tcPr>
            <w:tcW w:w="1073" w:type="dxa"/>
          </w:tcPr>
          <w:p w14:paraId="4F7A8B39" w14:textId="77777777" w:rsidR="00833460" w:rsidRDefault="003A33C9">
            <w:pPr>
              <w:pStyle w:val="TableParagraph"/>
              <w:spacing w:line="191" w:lineRule="exact"/>
              <w:ind w:left="120" w:right="110"/>
              <w:rPr>
                <w:sz w:val="18"/>
              </w:rPr>
            </w:pPr>
            <w:r>
              <w:rPr>
                <w:sz w:val="18"/>
              </w:rPr>
              <w:t>May</w:t>
            </w:r>
          </w:p>
        </w:tc>
        <w:tc>
          <w:tcPr>
            <w:tcW w:w="1051" w:type="dxa"/>
          </w:tcPr>
          <w:p w14:paraId="2B3BE186" w14:textId="77777777" w:rsidR="00833460" w:rsidRDefault="003A33C9">
            <w:pPr>
              <w:pStyle w:val="TableParagraph"/>
              <w:spacing w:line="191" w:lineRule="exact"/>
              <w:ind w:left="92" w:right="82"/>
              <w:rPr>
                <w:sz w:val="18"/>
              </w:rPr>
            </w:pPr>
            <w:r>
              <w:rPr>
                <w:sz w:val="18"/>
              </w:rPr>
              <w:t>4500</w:t>
            </w:r>
          </w:p>
        </w:tc>
        <w:tc>
          <w:tcPr>
            <w:tcW w:w="1181" w:type="dxa"/>
          </w:tcPr>
          <w:p w14:paraId="3347A706" w14:textId="77777777" w:rsidR="00833460" w:rsidRDefault="003A33C9">
            <w:pPr>
              <w:pStyle w:val="TableParagraph"/>
              <w:spacing w:line="191" w:lineRule="exact"/>
              <w:ind w:left="293"/>
              <w:jc w:val="left"/>
              <w:rPr>
                <w:sz w:val="18"/>
              </w:rPr>
            </w:pPr>
            <w:r>
              <w:rPr>
                <w:sz w:val="18"/>
              </w:rPr>
              <w:t>16.3125</w:t>
            </w:r>
          </w:p>
        </w:tc>
        <w:tc>
          <w:tcPr>
            <w:tcW w:w="1291" w:type="dxa"/>
          </w:tcPr>
          <w:p w14:paraId="5EDF66BF" w14:textId="77777777" w:rsidR="00833460" w:rsidRDefault="003A33C9">
            <w:pPr>
              <w:pStyle w:val="TableParagraph"/>
              <w:spacing w:line="191" w:lineRule="exact"/>
              <w:ind w:left="236" w:right="230"/>
              <w:rPr>
                <w:sz w:val="18"/>
              </w:rPr>
            </w:pPr>
            <w:r>
              <w:rPr>
                <w:sz w:val="18"/>
              </w:rPr>
              <w:t>$450.00</w:t>
            </w:r>
          </w:p>
        </w:tc>
        <w:tc>
          <w:tcPr>
            <w:tcW w:w="1169" w:type="dxa"/>
          </w:tcPr>
          <w:p w14:paraId="3B7597DC" w14:textId="77777777" w:rsidR="00833460" w:rsidRDefault="003A33C9">
            <w:pPr>
              <w:pStyle w:val="TableParagraph"/>
              <w:spacing w:line="191" w:lineRule="exact"/>
              <w:ind w:left="334"/>
              <w:jc w:val="left"/>
              <w:rPr>
                <w:sz w:val="18"/>
              </w:rPr>
            </w:pPr>
            <w:r>
              <w:rPr>
                <w:sz w:val="18"/>
              </w:rPr>
              <w:t>$50.00</w:t>
            </w:r>
          </w:p>
        </w:tc>
        <w:tc>
          <w:tcPr>
            <w:tcW w:w="1399" w:type="dxa"/>
          </w:tcPr>
          <w:p w14:paraId="294FB109" w14:textId="77777777" w:rsidR="00833460" w:rsidRDefault="003A33C9">
            <w:pPr>
              <w:pStyle w:val="TableParagraph"/>
              <w:spacing w:line="191" w:lineRule="exact"/>
              <w:ind w:left="148" w:right="138"/>
              <w:rPr>
                <w:sz w:val="18"/>
              </w:rPr>
            </w:pPr>
            <w:r>
              <w:rPr>
                <w:sz w:val="18"/>
              </w:rPr>
              <w:t>$815.63</w:t>
            </w:r>
          </w:p>
        </w:tc>
      </w:tr>
      <w:tr w:rsidR="00833460" w14:paraId="04547F4D" w14:textId="77777777">
        <w:trPr>
          <w:trHeight w:val="210"/>
        </w:trPr>
        <w:tc>
          <w:tcPr>
            <w:tcW w:w="624" w:type="dxa"/>
          </w:tcPr>
          <w:p w14:paraId="5A19BCBF" w14:textId="77777777" w:rsidR="00833460" w:rsidRDefault="003A33C9">
            <w:pPr>
              <w:pStyle w:val="TableParagraph"/>
              <w:spacing w:line="191" w:lineRule="exact"/>
              <w:ind w:left="8"/>
              <w:rPr>
                <w:sz w:val="18"/>
              </w:rPr>
            </w:pPr>
            <w:r>
              <w:rPr>
                <w:sz w:val="18"/>
              </w:rPr>
              <w:t>3</w:t>
            </w:r>
          </w:p>
        </w:tc>
        <w:tc>
          <w:tcPr>
            <w:tcW w:w="1073" w:type="dxa"/>
          </w:tcPr>
          <w:p w14:paraId="286ACF1E" w14:textId="77777777" w:rsidR="00833460" w:rsidRDefault="003A33C9">
            <w:pPr>
              <w:pStyle w:val="TableParagraph"/>
              <w:spacing w:line="191" w:lineRule="exact"/>
              <w:ind w:left="120" w:right="113"/>
              <w:rPr>
                <w:sz w:val="18"/>
              </w:rPr>
            </w:pPr>
            <w:r>
              <w:rPr>
                <w:sz w:val="18"/>
              </w:rPr>
              <w:t>June</w:t>
            </w:r>
          </w:p>
        </w:tc>
        <w:tc>
          <w:tcPr>
            <w:tcW w:w="1051" w:type="dxa"/>
          </w:tcPr>
          <w:p w14:paraId="249882AC" w14:textId="77777777" w:rsidR="00833460" w:rsidRDefault="003A33C9">
            <w:pPr>
              <w:pStyle w:val="TableParagraph"/>
              <w:spacing w:line="191" w:lineRule="exact"/>
              <w:ind w:left="9"/>
              <w:rPr>
                <w:sz w:val="18"/>
              </w:rPr>
            </w:pPr>
            <w:r>
              <w:rPr>
                <w:sz w:val="18"/>
              </w:rPr>
              <w:t>0</w:t>
            </w:r>
          </w:p>
        </w:tc>
        <w:tc>
          <w:tcPr>
            <w:tcW w:w="1181" w:type="dxa"/>
          </w:tcPr>
          <w:p w14:paraId="09D9D2FC" w14:textId="77777777" w:rsidR="00833460" w:rsidRDefault="003A33C9">
            <w:pPr>
              <w:pStyle w:val="TableParagraph"/>
              <w:spacing w:line="191" w:lineRule="exact"/>
              <w:ind w:left="4"/>
              <w:rPr>
                <w:sz w:val="18"/>
              </w:rPr>
            </w:pPr>
            <w:r>
              <w:rPr>
                <w:sz w:val="18"/>
              </w:rPr>
              <w:t>0</w:t>
            </w:r>
          </w:p>
        </w:tc>
        <w:tc>
          <w:tcPr>
            <w:tcW w:w="1291" w:type="dxa"/>
          </w:tcPr>
          <w:p w14:paraId="047FC081" w14:textId="77777777" w:rsidR="00833460" w:rsidRDefault="003A33C9">
            <w:pPr>
              <w:pStyle w:val="TableParagraph"/>
              <w:spacing w:line="191" w:lineRule="exact"/>
              <w:ind w:left="241" w:right="230"/>
              <w:rPr>
                <w:sz w:val="18"/>
              </w:rPr>
            </w:pPr>
            <w:r>
              <w:rPr>
                <w:sz w:val="18"/>
              </w:rPr>
              <w:t>NA</w:t>
            </w:r>
          </w:p>
        </w:tc>
        <w:tc>
          <w:tcPr>
            <w:tcW w:w="1169" w:type="dxa"/>
          </w:tcPr>
          <w:p w14:paraId="3408B5C2" w14:textId="77777777" w:rsidR="00833460" w:rsidRDefault="003A33C9">
            <w:pPr>
              <w:pStyle w:val="TableParagraph"/>
              <w:spacing w:line="191" w:lineRule="exact"/>
              <w:ind w:left="436" w:right="423"/>
              <w:rPr>
                <w:sz w:val="18"/>
              </w:rPr>
            </w:pPr>
            <w:r>
              <w:rPr>
                <w:sz w:val="18"/>
              </w:rPr>
              <w:t>NA</w:t>
            </w:r>
          </w:p>
        </w:tc>
        <w:tc>
          <w:tcPr>
            <w:tcW w:w="1399" w:type="dxa"/>
          </w:tcPr>
          <w:p w14:paraId="4D31A35A" w14:textId="77777777" w:rsidR="00833460" w:rsidRDefault="003A33C9">
            <w:pPr>
              <w:pStyle w:val="TableParagraph"/>
              <w:spacing w:line="191" w:lineRule="exact"/>
              <w:ind w:left="148" w:right="138"/>
              <w:rPr>
                <w:sz w:val="18"/>
              </w:rPr>
            </w:pPr>
            <w:r>
              <w:rPr>
                <w:sz w:val="18"/>
              </w:rPr>
              <w:t>0.00</w:t>
            </w:r>
          </w:p>
        </w:tc>
      </w:tr>
      <w:tr w:rsidR="00833460" w14:paraId="3551D1FF" w14:textId="77777777">
        <w:trPr>
          <w:trHeight w:val="210"/>
        </w:trPr>
        <w:tc>
          <w:tcPr>
            <w:tcW w:w="624" w:type="dxa"/>
          </w:tcPr>
          <w:p w14:paraId="38A46B04" w14:textId="77777777" w:rsidR="00833460" w:rsidRDefault="003A33C9">
            <w:pPr>
              <w:pStyle w:val="TableParagraph"/>
              <w:spacing w:line="191" w:lineRule="exact"/>
              <w:ind w:left="8"/>
              <w:rPr>
                <w:sz w:val="18"/>
              </w:rPr>
            </w:pPr>
            <w:r>
              <w:rPr>
                <w:sz w:val="18"/>
              </w:rPr>
              <w:t>4</w:t>
            </w:r>
          </w:p>
        </w:tc>
        <w:tc>
          <w:tcPr>
            <w:tcW w:w="1073" w:type="dxa"/>
          </w:tcPr>
          <w:p w14:paraId="16AA3B38" w14:textId="77777777" w:rsidR="00833460" w:rsidRDefault="003A33C9">
            <w:pPr>
              <w:pStyle w:val="TableParagraph"/>
              <w:spacing w:line="191" w:lineRule="exact"/>
              <w:ind w:left="120" w:right="110"/>
              <w:rPr>
                <w:sz w:val="18"/>
              </w:rPr>
            </w:pPr>
            <w:r>
              <w:rPr>
                <w:sz w:val="18"/>
              </w:rPr>
              <w:t>July</w:t>
            </w:r>
          </w:p>
        </w:tc>
        <w:tc>
          <w:tcPr>
            <w:tcW w:w="1051" w:type="dxa"/>
          </w:tcPr>
          <w:p w14:paraId="1BAE80C1" w14:textId="77777777" w:rsidR="00833460" w:rsidRDefault="003A33C9">
            <w:pPr>
              <w:pStyle w:val="TableParagraph"/>
              <w:spacing w:line="191" w:lineRule="exact"/>
              <w:ind w:left="92" w:right="82"/>
              <w:rPr>
                <w:sz w:val="18"/>
              </w:rPr>
            </w:pPr>
            <w:r>
              <w:rPr>
                <w:sz w:val="18"/>
              </w:rPr>
              <w:t>4853</w:t>
            </w:r>
          </w:p>
        </w:tc>
        <w:tc>
          <w:tcPr>
            <w:tcW w:w="1181" w:type="dxa"/>
          </w:tcPr>
          <w:p w14:paraId="108E2271" w14:textId="77777777" w:rsidR="00833460" w:rsidRDefault="003A33C9">
            <w:pPr>
              <w:pStyle w:val="TableParagraph"/>
              <w:spacing w:line="191" w:lineRule="exact"/>
              <w:ind w:left="293"/>
              <w:jc w:val="left"/>
              <w:rPr>
                <w:sz w:val="18"/>
              </w:rPr>
            </w:pPr>
            <w:r>
              <w:rPr>
                <w:sz w:val="18"/>
              </w:rPr>
              <w:t>17.5921</w:t>
            </w:r>
          </w:p>
        </w:tc>
        <w:tc>
          <w:tcPr>
            <w:tcW w:w="1291" w:type="dxa"/>
          </w:tcPr>
          <w:p w14:paraId="37CBF09D" w14:textId="77777777" w:rsidR="00833460" w:rsidRDefault="003A33C9">
            <w:pPr>
              <w:pStyle w:val="TableParagraph"/>
              <w:spacing w:line="191" w:lineRule="exact"/>
              <w:ind w:left="236" w:right="230"/>
              <w:rPr>
                <w:sz w:val="18"/>
              </w:rPr>
            </w:pPr>
            <w:r>
              <w:rPr>
                <w:sz w:val="18"/>
              </w:rPr>
              <w:t>$335.65</w:t>
            </w:r>
          </w:p>
        </w:tc>
        <w:tc>
          <w:tcPr>
            <w:tcW w:w="1169" w:type="dxa"/>
          </w:tcPr>
          <w:p w14:paraId="25DA8D48" w14:textId="77777777" w:rsidR="00833460" w:rsidRDefault="003A33C9">
            <w:pPr>
              <w:pStyle w:val="TableParagraph"/>
              <w:spacing w:line="191" w:lineRule="exact"/>
              <w:ind w:left="351"/>
              <w:jc w:val="left"/>
              <w:rPr>
                <w:sz w:val="18"/>
              </w:rPr>
            </w:pPr>
            <w:r>
              <w:rPr>
                <w:sz w:val="18"/>
              </w:rPr>
              <w:t>-64.35</w:t>
            </w:r>
          </w:p>
        </w:tc>
        <w:tc>
          <w:tcPr>
            <w:tcW w:w="1399" w:type="dxa"/>
          </w:tcPr>
          <w:p w14:paraId="4C6AB941" w14:textId="77777777" w:rsidR="00833460" w:rsidRDefault="003A33C9">
            <w:pPr>
              <w:pStyle w:val="TableParagraph"/>
              <w:spacing w:line="191" w:lineRule="exact"/>
              <w:ind w:left="147" w:right="139"/>
              <w:rPr>
                <w:sz w:val="18"/>
              </w:rPr>
            </w:pPr>
            <w:r>
              <w:rPr>
                <w:sz w:val="18"/>
              </w:rPr>
              <w:t>-1132.05</w:t>
            </w:r>
          </w:p>
        </w:tc>
      </w:tr>
      <w:tr w:rsidR="00833460" w14:paraId="262CA66B" w14:textId="77777777">
        <w:trPr>
          <w:trHeight w:val="211"/>
        </w:trPr>
        <w:tc>
          <w:tcPr>
            <w:tcW w:w="624" w:type="dxa"/>
          </w:tcPr>
          <w:p w14:paraId="1EF2063F" w14:textId="77777777" w:rsidR="00833460" w:rsidRDefault="00833460">
            <w:pPr>
              <w:pStyle w:val="TableParagraph"/>
              <w:spacing w:line="240" w:lineRule="auto"/>
              <w:jc w:val="left"/>
              <w:rPr>
                <w:sz w:val="14"/>
              </w:rPr>
            </w:pPr>
          </w:p>
        </w:tc>
        <w:tc>
          <w:tcPr>
            <w:tcW w:w="1073" w:type="dxa"/>
          </w:tcPr>
          <w:p w14:paraId="45E653DC" w14:textId="77777777" w:rsidR="00833460" w:rsidRDefault="00833460">
            <w:pPr>
              <w:pStyle w:val="TableParagraph"/>
              <w:spacing w:line="240" w:lineRule="auto"/>
              <w:jc w:val="left"/>
              <w:rPr>
                <w:sz w:val="14"/>
              </w:rPr>
            </w:pPr>
          </w:p>
        </w:tc>
        <w:tc>
          <w:tcPr>
            <w:tcW w:w="1051" w:type="dxa"/>
          </w:tcPr>
          <w:p w14:paraId="302C08DF" w14:textId="77777777" w:rsidR="00833460" w:rsidRDefault="00833460">
            <w:pPr>
              <w:pStyle w:val="TableParagraph"/>
              <w:spacing w:line="240" w:lineRule="auto"/>
              <w:jc w:val="left"/>
              <w:rPr>
                <w:sz w:val="14"/>
              </w:rPr>
            </w:pPr>
          </w:p>
        </w:tc>
        <w:tc>
          <w:tcPr>
            <w:tcW w:w="1181" w:type="dxa"/>
          </w:tcPr>
          <w:p w14:paraId="245D26B5" w14:textId="77777777" w:rsidR="00833460" w:rsidRDefault="00833460">
            <w:pPr>
              <w:pStyle w:val="TableParagraph"/>
              <w:spacing w:line="240" w:lineRule="auto"/>
              <w:jc w:val="left"/>
              <w:rPr>
                <w:sz w:val="14"/>
              </w:rPr>
            </w:pPr>
          </w:p>
        </w:tc>
        <w:tc>
          <w:tcPr>
            <w:tcW w:w="1291" w:type="dxa"/>
          </w:tcPr>
          <w:p w14:paraId="24A2C379" w14:textId="77777777" w:rsidR="00833460" w:rsidRDefault="00833460">
            <w:pPr>
              <w:pStyle w:val="TableParagraph"/>
              <w:spacing w:line="240" w:lineRule="auto"/>
              <w:jc w:val="left"/>
              <w:rPr>
                <w:sz w:val="14"/>
              </w:rPr>
            </w:pPr>
          </w:p>
        </w:tc>
        <w:tc>
          <w:tcPr>
            <w:tcW w:w="1169" w:type="dxa"/>
          </w:tcPr>
          <w:p w14:paraId="1331CB02" w14:textId="77777777" w:rsidR="00833460" w:rsidRDefault="00833460">
            <w:pPr>
              <w:pStyle w:val="TableParagraph"/>
              <w:spacing w:line="240" w:lineRule="auto"/>
              <w:jc w:val="left"/>
              <w:rPr>
                <w:sz w:val="14"/>
              </w:rPr>
            </w:pPr>
          </w:p>
        </w:tc>
        <w:tc>
          <w:tcPr>
            <w:tcW w:w="1399" w:type="dxa"/>
          </w:tcPr>
          <w:p w14:paraId="7845BB3A" w14:textId="77777777" w:rsidR="00833460" w:rsidRDefault="00833460">
            <w:pPr>
              <w:pStyle w:val="TableParagraph"/>
              <w:spacing w:line="240" w:lineRule="auto"/>
              <w:jc w:val="left"/>
              <w:rPr>
                <w:sz w:val="14"/>
              </w:rPr>
            </w:pPr>
          </w:p>
        </w:tc>
      </w:tr>
    </w:tbl>
    <w:p w14:paraId="19F92493" w14:textId="77777777" w:rsidR="00833460" w:rsidRDefault="00833460">
      <w:pPr>
        <w:pStyle w:val="BodyText"/>
        <w:rPr>
          <w:sz w:val="20"/>
          <w:u w:val="none"/>
        </w:rPr>
      </w:pPr>
    </w:p>
    <w:p w14:paraId="05FCDCBE" w14:textId="77777777" w:rsidR="00833460" w:rsidRDefault="00833460">
      <w:pPr>
        <w:pStyle w:val="BodyText"/>
        <w:rPr>
          <w:sz w:val="20"/>
          <w:u w:val="none"/>
        </w:rPr>
      </w:pPr>
    </w:p>
    <w:p w14:paraId="50AD277C" w14:textId="77777777" w:rsidR="00833460" w:rsidRDefault="00833460">
      <w:pPr>
        <w:pStyle w:val="BodyText"/>
        <w:rPr>
          <w:sz w:val="20"/>
          <w:u w:val="none"/>
        </w:rPr>
      </w:pPr>
    </w:p>
    <w:p w14:paraId="1DD09E4F" w14:textId="77777777" w:rsidR="00833460" w:rsidRDefault="00833460">
      <w:pPr>
        <w:pStyle w:val="BodyText"/>
        <w:spacing w:before="9"/>
        <w:rPr>
          <w:sz w:val="20"/>
          <w:u w:val="none"/>
        </w:rPr>
      </w:pPr>
    </w:p>
    <w:p w14:paraId="69D15EA7" w14:textId="21F6A39A" w:rsidR="00833460" w:rsidRDefault="0010703C" w:rsidP="001D68B2">
      <w:pPr>
        <w:pStyle w:val="BodyText"/>
        <w:spacing w:before="1"/>
        <w:ind w:left="820"/>
        <w:rPr>
          <w:sz w:val="23"/>
          <w:u w:val="none"/>
        </w:rPr>
      </w:pPr>
      <w:r>
        <w:pict w14:anchorId="171B19D1">
          <v:shape id="_x0000_s2058" type="#_x0000_t202" style="position:absolute;left:0;text-align:left;margin-left:108pt;margin-top:-64.35pt;width:404.45pt;height:51.15pt;z-index:-37696;mso-position-horizontal-relative:page" filled="f" stroked="f">
            <v:textbox style="mso-next-textbox:#_x0000_s2058" inset="0,0,0,0">
              <w:txbxContent>
                <w:p w14:paraId="1813AC03" w14:textId="77777777" w:rsidR="00833460" w:rsidRDefault="003A33C9">
                  <w:pPr>
                    <w:pStyle w:val="BodyText"/>
                    <w:spacing w:line="244" w:lineRule="exact"/>
                    <w:ind w:left="720"/>
                    <w:rPr>
                      <w:u w:val="none"/>
                    </w:rPr>
                  </w:pPr>
                  <w:r>
                    <w:rPr>
                      <w:u w:val="none"/>
                    </w:rPr>
                    <w:t>The Contractor shall submit a “Form 1” with each Pay Application.</w:t>
                  </w:r>
                </w:p>
                <w:p w14:paraId="45BAB9A5" w14:textId="77777777" w:rsidR="00833460" w:rsidRDefault="00833460">
                  <w:pPr>
                    <w:pStyle w:val="BodyText"/>
                    <w:spacing w:before="1"/>
                    <w:rPr>
                      <w:sz w:val="23"/>
                      <w:u w:val="none"/>
                    </w:rPr>
                  </w:pPr>
                </w:p>
                <w:p w14:paraId="2770BE84" w14:textId="77777777" w:rsidR="00833460" w:rsidRDefault="003A33C9">
                  <w:pPr>
                    <w:pStyle w:val="BodyText"/>
                    <w:spacing w:line="244" w:lineRule="auto"/>
                    <w:rPr>
                      <w:u w:val="none"/>
                    </w:rPr>
                  </w:pPr>
                  <w:r>
                    <w:rPr>
                      <w:u w:val="none"/>
                    </w:rPr>
                    <w:t>No</w:t>
                  </w:r>
                  <w:r>
                    <w:rPr>
                      <w:spacing w:val="-7"/>
                      <w:u w:val="none"/>
                    </w:rPr>
                    <w:t xml:space="preserve"> </w:t>
                  </w:r>
                  <w:r>
                    <w:rPr>
                      <w:spacing w:val="-3"/>
                      <w:u w:val="none"/>
                    </w:rPr>
                    <w:t>payments</w:t>
                  </w:r>
                  <w:r>
                    <w:rPr>
                      <w:spacing w:val="-6"/>
                      <w:u w:val="none"/>
                    </w:rPr>
                    <w:t xml:space="preserve"> </w:t>
                  </w:r>
                  <w:r>
                    <w:rPr>
                      <w:u w:val="none"/>
                    </w:rPr>
                    <w:t>for</w:t>
                  </w:r>
                  <w:r>
                    <w:rPr>
                      <w:spacing w:val="-6"/>
                      <w:u w:val="none"/>
                    </w:rPr>
                    <w:t xml:space="preserve"> </w:t>
                  </w:r>
                  <w:r>
                    <w:rPr>
                      <w:u w:val="none"/>
                    </w:rPr>
                    <w:t>increases</w:t>
                  </w:r>
                  <w:r>
                    <w:rPr>
                      <w:spacing w:val="-7"/>
                      <w:u w:val="none"/>
                    </w:rPr>
                    <w:t xml:space="preserve"> </w:t>
                  </w:r>
                  <w:r>
                    <w:rPr>
                      <w:u w:val="none"/>
                    </w:rPr>
                    <w:t>in</w:t>
                  </w:r>
                  <w:r>
                    <w:rPr>
                      <w:spacing w:val="-7"/>
                      <w:u w:val="none"/>
                    </w:rPr>
                    <w:t xml:space="preserve"> </w:t>
                  </w:r>
                  <w:r>
                    <w:rPr>
                      <w:spacing w:val="-3"/>
                      <w:u w:val="none"/>
                    </w:rPr>
                    <w:t>“Asphalt</w:t>
                  </w:r>
                  <w:r>
                    <w:rPr>
                      <w:spacing w:val="-6"/>
                      <w:u w:val="none"/>
                    </w:rPr>
                    <w:t xml:space="preserve"> </w:t>
                  </w:r>
                  <w:r>
                    <w:rPr>
                      <w:spacing w:val="-2"/>
                      <w:u w:val="none"/>
                    </w:rPr>
                    <w:t>Oil</w:t>
                  </w:r>
                  <w:r>
                    <w:rPr>
                      <w:spacing w:val="-6"/>
                      <w:u w:val="none"/>
                    </w:rPr>
                    <w:t xml:space="preserve"> </w:t>
                  </w:r>
                  <w:r>
                    <w:rPr>
                      <w:u w:val="none"/>
                    </w:rPr>
                    <w:t>Price</w:t>
                  </w:r>
                  <w:r>
                    <w:rPr>
                      <w:spacing w:val="-7"/>
                      <w:u w:val="none"/>
                    </w:rPr>
                    <w:t xml:space="preserve"> </w:t>
                  </w:r>
                  <w:r>
                    <w:rPr>
                      <w:spacing w:val="-3"/>
                      <w:u w:val="none"/>
                    </w:rPr>
                    <w:t>Adjustment”</w:t>
                  </w:r>
                  <w:r>
                    <w:rPr>
                      <w:spacing w:val="-6"/>
                      <w:u w:val="none"/>
                    </w:rPr>
                    <w:t xml:space="preserve"> </w:t>
                  </w:r>
                  <w:r>
                    <w:rPr>
                      <w:u w:val="none"/>
                    </w:rPr>
                    <w:t>will</w:t>
                  </w:r>
                  <w:r>
                    <w:rPr>
                      <w:spacing w:val="-6"/>
                      <w:u w:val="none"/>
                    </w:rPr>
                    <w:t xml:space="preserve"> </w:t>
                  </w:r>
                  <w:r>
                    <w:rPr>
                      <w:u w:val="none"/>
                    </w:rPr>
                    <w:t>be</w:t>
                  </w:r>
                  <w:r>
                    <w:rPr>
                      <w:spacing w:val="-7"/>
                      <w:u w:val="none"/>
                    </w:rPr>
                    <w:t xml:space="preserve"> </w:t>
                  </w:r>
                  <w:r>
                    <w:rPr>
                      <w:spacing w:val="-3"/>
                      <w:u w:val="none"/>
                    </w:rPr>
                    <w:t>made</w:t>
                  </w:r>
                  <w:r>
                    <w:rPr>
                      <w:spacing w:val="-7"/>
                      <w:u w:val="none"/>
                    </w:rPr>
                    <w:t xml:space="preserve"> </w:t>
                  </w:r>
                  <w:r>
                    <w:rPr>
                      <w:u w:val="none"/>
                    </w:rPr>
                    <w:t>for</w:t>
                  </w:r>
                  <w:r>
                    <w:rPr>
                      <w:spacing w:val="-6"/>
                      <w:u w:val="none"/>
                    </w:rPr>
                    <w:t xml:space="preserve"> </w:t>
                  </w:r>
                  <w:r>
                    <w:rPr>
                      <w:u w:val="none"/>
                    </w:rPr>
                    <w:t>asphalt</w:t>
                  </w:r>
                  <w:r>
                    <w:rPr>
                      <w:spacing w:val="-6"/>
                      <w:u w:val="none"/>
                    </w:rPr>
                    <w:t xml:space="preserve"> </w:t>
                  </w:r>
                  <w:r>
                    <w:rPr>
                      <w:spacing w:val="-3"/>
                      <w:u w:val="none"/>
                    </w:rPr>
                    <w:t>paving completed</w:t>
                  </w:r>
                  <w:r>
                    <w:rPr>
                      <w:spacing w:val="-6"/>
                      <w:u w:val="none"/>
                    </w:rPr>
                    <w:t xml:space="preserve"> </w:t>
                  </w:r>
                  <w:r>
                    <w:rPr>
                      <w:u w:val="none"/>
                    </w:rPr>
                    <w:t>after</w:t>
                  </w:r>
                  <w:r>
                    <w:rPr>
                      <w:spacing w:val="-4"/>
                      <w:u w:val="none"/>
                    </w:rPr>
                    <w:t xml:space="preserve"> </w:t>
                  </w:r>
                  <w:r>
                    <w:rPr>
                      <w:u w:val="none"/>
                    </w:rPr>
                    <w:t>the</w:t>
                  </w:r>
                  <w:r>
                    <w:rPr>
                      <w:spacing w:val="-5"/>
                      <w:u w:val="none"/>
                    </w:rPr>
                    <w:t xml:space="preserve"> </w:t>
                  </w:r>
                  <w:r>
                    <w:rPr>
                      <w:spacing w:val="-3"/>
                      <w:u w:val="none"/>
                    </w:rPr>
                    <w:t>expiration</w:t>
                  </w:r>
                  <w:r>
                    <w:rPr>
                      <w:spacing w:val="-5"/>
                      <w:u w:val="none"/>
                    </w:rPr>
                    <w:t xml:space="preserve"> </w:t>
                  </w:r>
                  <w:r>
                    <w:rPr>
                      <w:u w:val="none"/>
                    </w:rPr>
                    <w:t>of</w:t>
                  </w:r>
                  <w:r>
                    <w:rPr>
                      <w:spacing w:val="-4"/>
                      <w:u w:val="none"/>
                    </w:rPr>
                    <w:t xml:space="preserve"> </w:t>
                  </w:r>
                  <w:r>
                    <w:rPr>
                      <w:u w:val="none"/>
                    </w:rPr>
                    <w:t>the</w:t>
                  </w:r>
                  <w:r>
                    <w:rPr>
                      <w:spacing w:val="-4"/>
                      <w:u w:val="none"/>
                    </w:rPr>
                    <w:t xml:space="preserve"> </w:t>
                  </w:r>
                  <w:r>
                    <w:rPr>
                      <w:spacing w:val="-3"/>
                      <w:u w:val="none"/>
                    </w:rPr>
                    <w:t>Contract</w:t>
                  </w:r>
                  <w:r>
                    <w:rPr>
                      <w:spacing w:val="-5"/>
                      <w:u w:val="none"/>
                    </w:rPr>
                    <w:t xml:space="preserve"> </w:t>
                  </w:r>
                  <w:r>
                    <w:rPr>
                      <w:spacing w:val="-3"/>
                      <w:u w:val="none"/>
                    </w:rPr>
                    <w:t>Time</w:t>
                  </w:r>
                  <w:r>
                    <w:rPr>
                      <w:spacing w:val="-5"/>
                      <w:u w:val="none"/>
                    </w:rPr>
                    <w:t xml:space="preserve"> </w:t>
                  </w:r>
                  <w:r>
                    <w:rPr>
                      <w:u w:val="none"/>
                    </w:rPr>
                    <w:t>for</w:t>
                  </w:r>
                  <w:r>
                    <w:rPr>
                      <w:spacing w:val="-4"/>
                      <w:u w:val="none"/>
                    </w:rPr>
                    <w:t xml:space="preserve"> </w:t>
                  </w:r>
                  <w:r>
                    <w:rPr>
                      <w:u w:val="none"/>
                    </w:rPr>
                    <w:t>Final</w:t>
                  </w:r>
                  <w:r>
                    <w:rPr>
                      <w:spacing w:val="-4"/>
                      <w:u w:val="none"/>
                    </w:rPr>
                    <w:t xml:space="preserve"> </w:t>
                  </w:r>
                  <w:r>
                    <w:rPr>
                      <w:spacing w:val="-3"/>
                      <w:u w:val="none"/>
                    </w:rPr>
                    <w:t>Completion</w:t>
                  </w:r>
                  <w:r>
                    <w:rPr>
                      <w:spacing w:val="-5"/>
                      <w:u w:val="none"/>
                    </w:rPr>
                    <w:t xml:space="preserve"> </w:t>
                  </w:r>
                  <w:r>
                    <w:rPr>
                      <w:u w:val="none"/>
                    </w:rPr>
                    <w:t>as</w:t>
                  </w:r>
                  <w:r>
                    <w:rPr>
                      <w:spacing w:val="-5"/>
                      <w:u w:val="none"/>
                    </w:rPr>
                    <w:t xml:space="preserve"> </w:t>
                  </w:r>
                  <w:r>
                    <w:rPr>
                      <w:u w:val="none"/>
                    </w:rPr>
                    <w:t>set</w:t>
                  </w:r>
                  <w:r>
                    <w:rPr>
                      <w:spacing w:val="-4"/>
                      <w:u w:val="none"/>
                    </w:rPr>
                    <w:t xml:space="preserve"> </w:t>
                  </w:r>
                  <w:r>
                    <w:rPr>
                      <w:u w:val="none"/>
                    </w:rPr>
                    <w:t>forth</w:t>
                  </w:r>
                  <w:r>
                    <w:rPr>
                      <w:spacing w:val="-6"/>
                      <w:u w:val="none"/>
                    </w:rPr>
                    <w:t xml:space="preserve"> </w:t>
                  </w:r>
                  <w:r>
                    <w:rPr>
                      <w:u w:val="none"/>
                    </w:rPr>
                    <w:t>in</w:t>
                  </w:r>
                </w:p>
              </w:txbxContent>
            </v:textbox>
            <w10:wrap anchorx="page"/>
          </v:shape>
        </w:pict>
      </w:r>
    </w:p>
    <w:p w14:paraId="20291100" w14:textId="77777777" w:rsidR="00833460" w:rsidRDefault="003A33C9">
      <w:pPr>
        <w:pStyle w:val="BodyText"/>
        <w:spacing w:before="1" w:line="244" w:lineRule="auto"/>
        <w:ind w:left="820" w:right="820"/>
        <w:rPr>
          <w:u w:val="none"/>
        </w:rPr>
      </w:pPr>
      <w:r>
        <w:rPr>
          <w:spacing w:val="-3"/>
          <w:u w:val="none"/>
        </w:rPr>
        <w:t xml:space="preserve">Deductions </w:t>
      </w:r>
      <w:r>
        <w:rPr>
          <w:u w:val="none"/>
        </w:rPr>
        <w:t xml:space="preserve">for </w:t>
      </w:r>
      <w:r>
        <w:rPr>
          <w:spacing w:val="-3"/>
          <w:u w:val="none"/>
        </w:rPr>
        <w:t xml:space="preserve">“Asphalt </w:t>
      </w:r>
      <w:r>
        <w:rPr>
          <w:spacing w:val="-2"/>
          <w:u w:val="none"/>
        </w:rPr>
        <w:t xml:space="preserve">Oil </w:t>
      </w:r>
      <w:r>
        <w:rPr>
          <w:u w:val="none"/>
        </w:rPr>
        <w:t xml:space="preserve">Price </w:t>
      </w:r>
      <w:r>
        <w:rPr>
          <w:spacing w:val="-3"/>
          <w:u w:val="none"/>
        </w:rPr>
        <w:t xml:space="preserve">Adjustment” </w:t>
      </w:r>
      <w:r>
        <w:rPr>
          <w:u w:val="none"/>
        </w:rPr>
        <w:t xml:space="preserve">will be </w:t>
      </w:r>
      <w:r>
        <w:rPr>
          <w:spacing w:val="-3"/>
          <w:u w:val="none"/>
        </w:rPr>
        <w:t xml:space="preserve">made </w:t>
      </w:r>
      <w:r>
        <w:rPr>
          <w:u w:val="none"/>
        </w:rPr>
        <w:t xml:space="preserve">for asphalt </w:t>
      </w:r>
      <w:r>
        <w:rPr>
          <w:spacing w:val="-3"/>
          <w:u w:val="none"/>
        </w:rPr>
        <w:t xml:space="preserve">paving regardless </w:t>
      </w:r>
      <w:r>
        <w:rPr>
          <w:u w:val="none"/>
        </w:rPr>
        <w:t xml:space="preserve">of </w:t>
      </w:r>
      <w:r>
        <w:rPr>
          <w:spacing w:val="-3"/>
          <w:u w:val="none"/>
        </w:rPr>
        <w:t xml:space="preserve">whether </w:t>
      </w:r>
      <w:r>
        <w:rPr>
          <w:u w:val="none"/>
        </w:rPr>
        <w:t xml:space="preserve">the </w:t>
      </w:r>
      <w:r>
        <w:rPr>
          <w:spacing w:val="-3"/>
          <w:u w:val="none"/>
        </w:rPr>
        <w:t xml:space="preserve">Contract Time </w:t>
      </w:r>
      <w:r>
        <w:rPr>
          <w:u w:val="none"/>
        </w:rPr>
        <w:t xml:space="preserve">for Final </w:t>
      </w:r>
      <w:r>
        <w:rPr>
          <w:spacing w:val="-3"/>
          <w:u w:val="none"/>
        </w:rPr>
        <w:t xml:space="preserve">Completion </w:t>
      </w:r>
      <w:r>
        <w:rPr>
          <w:u w:val="none"/>
        </w:rPr>
        <w:t>has expired or not.</w:t>
      </w:r>
    </w:p>
    <w:p w14:paraId="627DE8CA" w14:textId="77777777" w:rsidR="00833460" w:rsidRDefault="00833460">
      <w:pPr>
        <w:pStyle w:val="BodyText"/>
        <w:rPr>
          <w:sz w:val="24"/>
          <w:u w:val="none"/>
        </w:rPr>
      </w:pPr>
    </w:p>
    <w:p w14:paraId="13588BA4" w14:textId="77777777" w:rsidR="00833460" w:rsidRDefault="00833460">
      <w:pPr>
        <w:pStyle w:val="BodyText"/>
        <w:spacing w:before="3"/>
        <w:rPr>
          <w:sz w:val="21"/>
          <w:u w:val="none"/>
        </w:rPr>
      </w:pPr>
    </w:p>
    <w:p w14:paraId="46F1C887" w14:textId="77777777" w:rsidR="00833460" w:rsidRPr="00BF7146" w:rsidRDefault="003A33C9">
      <w:pPr>
        <w:pStyle w:val="ListParagraph"/>
        <w:numPr>
          <w:ilvl w:val="1"/>
          <w:numId w:val="1"/>
        </w:numPr>
        <w:tabs>
          <w:tab w:val="left" w:pos="820"/>
          <w:tab w:val="left" w:pos="821"/>
        </w:tabs>
        <w:rPr>
          <w:b/>
          <w:bCs/>
          <w:u w:val="none"/>
        </w:rPr>
      </w:pPr>
      <w:r w:rsidRPr="00BF7146">
        <w:rPr>
          <w:b/>
          <w:bCs/>
          <w:spacing w:val="-4"/>
          <w:u w:val="none"/>
        </w:rPr>
        <w:t xml:space="preserve">RANDOM </w:t>
      </w:r>
      <w:r w:rsidRPr="00BF7146">
        <w:rPr>
          <w:b/>
          <w:bCs/>
          <w:u w:val="none"/>
        </w:rPr>
        <w:t>TEST</w:t>
      </w:r>
      <w:r w:rsidRPr="00BF7146">
        <w:rPr>
          <w:b/>
          <w:bCs/>
          <w:spacing w:val="-4"/>
          <w:u w:val="none"/>
        </w:rPr>
        <w:t xml:space="preserve"> LOCATIONS</w:t>
      </w:r>
    </w:p>
    <w:p w14:paraId="44A6B47D" w14:textId="77777777" w:rsidR="00833460" w:rsidRDefault="00833460">
      <w:pPr>
        <w:pStyle w:val="BodyText"/>
        <w:spacing w:before="1"/>
        <w:rPr>
          <w:sz w:val="23"/>
          <w:u w:val="none"/>
        </w:rPr>
      </w:pPr>
    </w:p>
    <w:p w14:paraId="4A670A42" w14:textId="77777777" w:rsidR="00833460" w:rsidRDefault="003A33C9">
      <w:pPr>
        <w:pStyle w:val="ListParagraph"/>
        <w:numPr>
          <w:ilvl w:val="2"/>
          <w:numId w:val="1"/>
        </w:numPr>
        <w:tabs>
          <w:tab w:val="left" w:pos="1181"/>
        </w:tabs>
        <w:spacing w:line="247" w:lineRule="auto"/>
        <w:ind w:right="404" w:firstLine="0"/>
        <w:rPr>
          <w:u w:val="none"/>
        </w:rPr>
      </w:pPr>
      <w:r>
        <w:rPr>
          <w:spacing w:val="-3"/>
        </w:rPr>
        <w:t>General.</w:t>
      </w:r>
      <w:r>
        <w:rPr>
          <w:spacing w:val="-3"/>
          <w:u w:val="none"/>
        </w:rPr>
        <w:t xml:space="preserve"> </w:t>
      </w:r>
      <w:r>
        <w:rPr>
          <w:spacing w:val="-4"/>
          <w:u w:val="none"/>
        </w:rPr>
        <w:t xml:space="preserve">It </w:t>
      </w:r>
      <w:r>
        <w:rPr>
          <w:u w:val="none"/>
        </w:rPr>
        <w:t xml:space="preserve">is </w:t>
      </w:r>
      <w:r>
        <w:rPr>
          <w:spacing w:val="-3"/>
          <w:u w:val="none"/>
        </w:rPr>
        <w:t xml:space="preserve">intended </w:t>
      </w:r>
      <w:r>
        <w:rPr>
          <w:u w:val="none"/>
        </w:rPr>
        <w:t xml:space="preserve">that all test </w:t>
      </w:r>
      <w:r>
        <w:rPr>
          <w:spacing w:val="-3"/>
          <w:u w:val="none"/>
        </w:rPr>
        <w:t xml:space="preserve">locations </w:t>
      </w:r>
      <w:r>
        <w:rPr>
          <w:u w:val="none"/>
        </w:rPr>
        <w:t xml:space="preserve">be selected in an </w:t>
      </w:r>
      <w:r>
        <w:rPr>
          <w:spacing w:val="-3"/>
          <w:u w:val="none"/>
        </w:rPr>
        <w:t>unbiased manner. Random</w:t>
      </w:r>
      <w:r>
        <w:rPr>
          <w:spacing w:val="-37"/>
          <w:u w:val="none"/>
        </w:rPr>
        <w:t xml:space="preserve"> </w:t>
      </w:r>
      <w:r>
        <w:rPr>
          <w:u w:val="none"/>
        </w:rPr>
        <w:t xml:space="preserve">test </w:t>
      </w:r>
      <w:r>
        <w:rPr>
          <w:spacing w:val="-3"/>
          <w:u w:val="none"/>
        </w:rPr>
        <w:t xml:space="preserve">locations may </w:t>
      </w:r>
      <w:r>
        <w:rPr>
          <w:u w:val="none"/>
        </w:rPr>
        <w:t xml:space="preserve">be selected using Method A described below or by </w:t>
      </w:r>
      <w:r>
        <w:rPr>
          <w:spacing w:val="-3"/>
          <w:u w:val="none"/>
        </w:rPr>
        <w:t xml:space="preserve">another random sampling technique approved </w:t>
      </w:r>
      <w:r>
        <w:rPr>
          <w:u w:val="none"/>
        </w:rPr>
        <w:t>by the</w:t>
      </w:r>
      <w:r>
        <w:rPr>
          <w:spacing w:val="-17"/>
          <w:u w:val="none"/>
        </w:rPr>
        <w:t xml:space="preserve"> </w:t>
      </w:r>
      <w:r>
        <w:rPr>
          <w:spacing w:val="-3"/>
          <w:u w:val="none"/>
        </w:rPr>
        <w:t>Engineer.</w:t>
      </w:r>
    </w:p>
    <w:p w14:paraId="6E016090" w14:textId="77777777" w:rsidR="00833460" w:rsidRDefault="00833460">
      <w:pPr>
        <w:pStyle w:val="BodyText"/>
        <w:spacing w:before="2"/>
        <w:rPr>
          <w:u w:val="none"/>
        </w:rPr>
      </w:pPr>
    </w:p>
    <w:p w14:paraId="45E2654E" w14:textId="22FF398B" w:rsidR="00833460" w:rsidRDefault="003A33C9">
      <w:pPr>
        <w:pStyle w:val="BodyText"/>
        <w:spacing w:line="244" w:lineRule="auto"/>
        <w:ind w:left="820" w:right="230"/>
        <w:rPr>
          <w:u w:val="none"/>
        </w:rPr>
      </w:pPr>
      <w:r>
        <w:rPr>
          <w:u w:val="none"/>
        </w:rPr>
        <w:t xml:space="preserve">A </w:t>
      </w:r>
      <w:r>
        <w:rPr>
          <w:spacing w:val="-3"/>
          <w:u w:val="none"/>
        </w:rPr>
        <w:t xml:space="preserve">single </w:t>
      </w:r>
      <w:r>
        <w:rPr>
          <w:u w:val="none"/>
        </w:rPr>
        <w:t xml:space="preserve">test shall be considered the </w:t>
      </w:r>
      <w:r>
        <w:rPr>
          <w:spacing w:val="-3"/>
          <w:u w:val="none"/>
        </w:rPr>
        <w:t xml:space="preserve">average </w:t>
      </w:r>
      <w:r>
        <w:rPr>
          <w:u w:val="none"/>
        </w:rPr>
        <w:t xml:space="preserve">of three core </w:t>
      </w:r>
      <w:r>
        <w:rPr>
          <w:spacing w:val="-3"/>
          <w:u w:val="none"/>
        </w:rPr>
        <w:t xml:space="preserve">samples taken </w:t>
      </w:r>
      <w:r>
        <w:rPr>
          <w:u w:val="none"/>
        </w:rPr>
        <w:t xml:space="preserve">at </w:t>
      </w:r>
      <w:r>
        <w:rPr>
          <w:spacing w:val="-3"/>
          <w:u w:val="none"/>
        </w:rPr>
        <w:t xml:space="preserve">random locations throughout </w:t>
      </w:r>
      <w:r>
        <w:rPr>
          <w:u w:val="none"/>
        </w:rPr>
        <w:t xml:space="preserve">a block or </w:t>
      </w:r>
      <w:r>
        <w:rPr>
          <w:spacing w:val="-3"/>
          <w:u w:val="none"/>
        </w:rPr>
        <w:t xml:space="preserve">within </w:t>
      </w:r>
      <w:r>
        <w:rPr>
          <w:u w:val="none"/>
        </w:rPr>
        <w:t xml:space="preserve">an </w:t>
      </w:r>
      <w:r>
        <w:rPr>
          <w:spacing w:val="-3"/>
          <w:u w:val="none"/>
        </w:rPr>
        <w:t xml:space="preserve">intersection. </w:t>
      </w:r>
      <w:r>
        <w:rPr>
          <w:u w:val="none"/>
        </w:rPr>
        <w:t xml:space="preserve">A </w:t>
      </w:r>
      <w:r>
        <w:rPr>
          <w:spacing w:val="-4"/>
          <w:u w:val="none"/>
        </w:rPr>
        <w:t xml:space="preserve">minimum </w:t>
      </w:r>
      <w:r>
        <w:rPr>
          <w:u w:val="none"/>
        </w:rPr>
        <w:t xml:space="preserve">of one test (three cores) shall be </w:t>
      </w:r>
      <w:r>
        <w:rPr>
          <w:spacing w:val="-3"/>
          <w:u w:val="none"/>
        </w:rPr>
        <w:t xml:space="preserve">taken </w:t>
      </w:r>
      <w:r>
        <w:rPr>
          <w:u w:val="none"/>
        </w:rPr>
        <w:t xml:space="preserve">for each block of </w:t>
      </w:r>
      <w:r>
        <w:rPr>
          <w:spacing w:val="-3"/>
          <w:u w:val="none"/>
        </w:rPr>
        <w:t xml:space="preserve">completed </w:t>
      </w:r>
      <w:r>
        <w:rPr>
          <w:u w:val="none"/>
        </w:rPr>
        <w:t xml:space="preserve">lift, </w:t>
      </w:r>
      <w:r>
        <w:rPr>
          <w:spacing w:val="-3"/>
          <w:u w:val="none"/>
        </w:rPr>
        <w:t xml:space="preserve">measured </w:t>
      </w:r>
      <w:r>
        <w:rPr>
          <w:u w:val="none"/>
        </w:rPr>
        <w:t xml:space="preserve">from </w:t>
      </w:r>
      <w:r>
        <w:rPr>
          <w:spacing w:val="-3"/>
          <w:u w:val="none"/>
        </w:rPr>
        <w:t xml:space="preserve">ECR </w:t>
      </w:r>
      <w:r>
        <w:rPr>
          <w:u w:val="none"/>
        </w:rPr>
        <w:t xml:space="preserve">to </w:t>
      </w:r>
      <w:r>
        <w:rPr>
          <w:spacing w:val="-3"/>
          <w:u w:val="none"/>
        </w:rPr>
        <w:t xml:space="preserve">ECR, </w:t>
      </w:r>
      <w:r>
        <w:rPr>
          <w:u w:val="none"/>
        </w:rPr>
        <w:t xml:space="preserve">and one test (three cores) from each </w:t>
      </w:r>
      <w:r>
        <w:rPr>
          <w:spacing w:val="-3"/>
          <w:u w:val="none"/>
        </w:rPr>
        <w:t xml:space="preserve">completed </w:t>
      </w:r>
      <w:r>
        <w:rPr>
          <w:u w:val="none"/>
        </w:rPr>
        <w:t>lift in an intersection</w:t>
      </w:r>
      <w:r>
        <w:rPr>
          <w:spacing w:val="-3"/>
          <w:u w:val="none"/>
        </w:rPr>
        <w:t xml:space="preserve">. Core samples </w:t>
      </w:r>
      <w:r>
        <w:rPr>
          <w:u w:val="none"/>
        </w:rPr>
        <w:t xml:space="preserve">shall not be </w:t>
      </w:r>
      <w:r>
        <w:rPr>
          <w:spacing w:val="-3"/>
          <w:u w:val="none"/>
        </w:rPr>
        <w:t xml:space="preserve">taken </w:t>
      </w:r>
      <w:r>
        <w:rPr>
          <w:u w:val="none"/>
        </w:rPr>
        <w:t xml:space="preserve">closer than 3.0 feet to the toe of a curb or </w:t>
      </w:r>
      <w:r>
        <w:rPr>
          <w:spacing w:val="-3"/>
          <w:u w:val="none"/>
        </w:rPr>
        <w:t xml:space="preserve">edge </w:t>
      </w:r>
      <w:r>
        <w:rPr>
          <w:u w:val="none"/>
        </w:rPr>
        <w:t xml:space="preserve">of </w:t>
      </w:r>
      <w:r>
        <w:rPr>
          <w:spacing w:val="-3"/>
          <w:u w:val="none"/>
        </w:rPr>
        <w:t xml:space="preserve">pavement </w:t>
      </w:r>
      <w:r>
        <w:rPr>
          <w:u w:val="none"/>
        </w:rPr>
        <w:t xml:space="preserve">or </w:t>
      </w:r>
      <w:r>
        <w:rPr>
          <w:spacing w:val="-3"/>
          <w:u w:val="none"/>
        </w:rPr>
        <w:t xml:space="preserve">within </w:t>
      </w:r>
      <w:r>
        <w:rPr>
          <w:u w:val="none"/>
        </w:rPr>
        <w:t xml:space="preserve">1.5 feet of a </w:t>
      </w:r>
      <w:r>
        <w:rPr>
          <w:spacing w:val="-3"/>
          <w:u w:val="none"/>
        </w:rPr>
        <w:t xml:space="preserve">construction </w:t>
      </w:r>
      <w:r>
        <w:rPr>
          <w:u w:val="none"/>
        </w:rPr>
        <w:t>joint.</w:t>
      </w:r>
    </w:p>
    <w:p w14:paraId="195537E1" w14:textId="77777777" w:rsidR="00833460" w:rsidRDefault="00833460">
      <w:pPr>
        <w:spacing w:line="244" w:lineRule="auto"/>
        <w:sectPr w:rsidR="00833460">
          <w:pgSz w:w="12240" w:h="15840"/>
          <w:pgMar w:top="1440" w:right="1220" w:bottom="1100" w:left="1340" w:header="0" w:footer="906" w:gutter="0"/>
          <w:cols w:space="720"/>
        </w:sectPr>
      </w:pPr>
    </w:p>
    <w:p w14:paraId="754D84B5" w14:textId="77777777" w:rsidR="00833460" w:rsidRDefault="003A33C9">
      <w:pPr>
        <w:pStyle w:val="BodyText"/>
        <w:spacing w:before="81" w:line="247" w:lineRule="auto"/>
        <w:ind w:left="820" w:right="230"/>
        <w:rPr>
          <w:u w:val="none"/>
        </w:rPr>
      </w:pPr>
      <w:r>
        <w:rPr>
          <w:u w:val="none"/>
        </w:rPr>
        <w:lastRenderedPageBreak/>
        <w:t xml:space="preserve">When a core location falls </w:t>
      </w:r>
      <w:r>
        <w:rPr>
          <w:spacing w:val="-3"/>
          <w:u w:val="none"/>
        </w:rPr>
        <w:t xml:space="preserve">within </w:t>
      </w:r>
      <w:r>
        <w:rPr>
          <w:u w:val="none"/>
        </w:rPr>
        <w:t xml:space="preserve">an area that is not </w:t>
      </w:r>
      <w:r>
        <w:rPr>
          <w:spacing w:val="-3"/>
          <w:u w:val="none"/>
        </w:rPr>
        <w:t xml:space="preserve">appropriate </w:t>
      </w:r>
      <w:r>
        <w:rPr>
          <w:u w:val="none"/>
        </w:rPr>
        <w:t xml:space="preserve">(i.e., a joint, a </w:t>
      </w:r>
      <w:r>
        <w:rPr>
          <w:spacing w:val="-3"/>
          <w:u w:val="none"/>
        </w:rPr>
        <w:t xml:space="preserve">manhole </w:t>
      </w:r>
      <w:r>
        <w:rPr>
          <w:u w:val="none"/>
        </w:rPr>
        <w:t xml:space="preserve">lid), the location shall be </w:t>
      </w:r>
      <w:r>
        <w:rPr>
          <w:spacing w:val="-4"/>
          <w:u w:val="none"/>
        </w:rPr>
        <w:t xml:space="preserve">moved </w:t>
      </w:r>
      <w:r>
        <w:rPr>
          <w:u w:val="none"/>
        </w:rPr>
        <w:t xml:space="preserve">10 feet ahead on </w:t>
      </w:r>
      <w:r>
        <w:rPr>
          <w:spacing w:val="-3"/>
          <w:u w:val="none"/>
        </w:rPr>
        <w:t xml:space="preserve">stationing </w:t>
      </w:r>
      <w:r>
        <w:rPr>
          <w:u w:val="none"/>
        </w:rPr>
        <w:t xml:space="preserve">as </w:t>
      </w:r>
      <w:r>
        <w:rPr>
          <w:spacing w:val="-3"/>
          <w:u w:val="none"/>
        </w:rPr>
        <w:t>appropriate.</w:t>
      </w:r>
    </w:p>
    <w:p w14:paraId="39E90904" w14:textId="77777777" w:rsidR="00833460" w:rsidRDefault="00833460">
      <w:pPr>
        <w:pStyle w:val="BodyText"/>
        <w:spacing w:before="3"/>
        <w:rPr>
          <w:u w:val="none"/>
        </w:rPr>
      </w:pPr>
    </w:p>
    <w:p w14:paraId="3C0BC2A2" w14:textId="77777777" w:rsidR="00833460" w:rsidRDefault="003A33C9">
      <w:pPr>
        <w:pStyle w:val="ListParagraph"/>
        <w:numPr>
          <w:ilvl w:val="2"/>
          <w:numId w:val="1"/>
        </w:numPr>
        <w:tabs>
          <w:tab w:val="left" w:pos="1181"/>
        </w:tabs>
        <w:spacing w:before="1" w:line="244" w:lineRule="auto"/>
        <w:ind w:right="304" w:firstLine="0"/>
        <w:rPr>
          <w:u w:val="none"/>
        </w:rPr>
      </w:pPr>
      <w:r>
        <w:rPr>
          <w:spacing w:val="-2"/>
        </w:rPr>
        <w:t xml:space="preserve">Method </w:t>
      </w:r>
      <w:r>
        <w:t xml:space="preserve">A </w:t>
      </w:r>
      <w:r>
        <w:rPr>
          <w:spacing w:val="-3"/>
        </w:rPr>
        <w:t>Location Determination.</w:t>
      </w:r>
      <w:r>
        <w:rPr>
          <w:spacing w:val="2"/>
          <w:u w:val="none"/>
        </w:rPr>
        <w:t xml:space="preserve"> </w:t>
      </w:r>
      <w:r>
        <w:rPr>
          <w:u w:val="none"/>
        </w:rPr>
        <w:t xml:space="preserve">To </w:t>
      </w:r>
      <w:r>
        <w:rPr>
          <w:spacing w:val="-3"/>
          <w:u w:val="none"/>
        </w:rPr>
        <w:t xml:space="preserve">determine </w:t>
      </w:r>
      <w:r>
        <w:rPr>
          <w:u w:val="none"/>
        </w:rPr>
        <w:t xml:space="preserve">the first </w:t>
      </w:r>
      <w:r>
        <w:rPr>
          <w:spacing w:val="-3"/>
          <w:u w:val="none"/>
        </w:rPr>
        <w:t xml:space="preserve">random </w:t>
      </w:r>
      <w:r>
        <w:rPr>
          <w:u w:val="none"/>
        </w:rPr>
        <w:t xml:space="preserve">location for </w:t>
      </w:r>
      <w:r>
        <w:rPr>
          <w:spacing w:val="-2"/>
          <w:u w:val="none"/>
        </w:rPr>
        <w:t xml:space="preserve">Method </w:t>
      </w:r>
      <w:r>
        <w:rPr>
          <w:u w:val="none"/>
        </w:rPr>
        <w:t>A, find the</w:t>
      </w:r>
      <w:r>
        <w:rPr>
          <w:spacing w:val="-10"/>
          <w:u w:val="none"/>
        </w:rPr>
        <w:t xml:space="preserve"> </w:t>
      </w:r>
      <w:r>
        <w:rPr>
          <w:u w:val="none"/>
        </w:rPr>
        <w:t>X</w:t>
      </w:r>
      <w:r>
        <w:rPr>
          <w:spacing w:val="-8"/>
          <w:u w:val="none"/>
        </w:rPr>
        <w:t xml:space="preserve"> </w:t>
      </w:r>
      <w:r>
        <w:rPr>
          <w:u w:val="none"/>
        </w:rPr>
        <w:t>and</w:t>
      </w:r>
      <w:r>
        <w:rPr>
          <w:spacing w:val="-10"/>
          <w:u w:val="none"/>
        </w:rPr>
        <w:t xml:space="preserve"> </w:t>
      </w:r>
      <w:r>
        <w:rPr>
          <w:u w:val="none"/>
        </w:rPr>
        <w:t>Y</w:t>
      </w:r>
      <w:r>
        <w:rPr>
          <w:spacing w:val="-10"/>
          <w:u w:val="none"/>
        </w:rPr>
        <w:t xml:space="preserve"> </w:t>
      </w:r>
      <w:r>
        <w:rPr>
          <w:u w:val="none"/>
        </w:rPr>
        <w:t>coefficient</w:t>
      </w:r>
      <w:r>
        <w:rPr>
          <w:spacing w:val="-8"/>
          <w:u w:val="none"/>
        </w:rPr>
        <w:t xml:space="preserve"> </w:t>
      </w:r>
      <w:r>
        <w:rPr>
          <w:u w:val="none"/>
        </w:rPr>
        <w:t>from</w:t>
      </w:r>
      <w:r>
        <w:rPr>
          <w:spacing w:val="-13"/>
          <w:u w:val="none"/>
        </w:rPr>
        <w:t xml:space="preserve"> </w:t>
      </w:r>
      <w:r>
        <w:rPr>
          <w:u w:val="none"/>
        </w:rPr>
        <w:t>the</w:t>
      </w:r>
      <w:r>
        <w:rPr>
          <w:spacing w:val="-10"/>
          <w:u w:val="none"/>
        </w:rPr>
        <w:t xml:space="preserve"> </w:t>
      </w:r>
      <w:r>
        <w:rPr>
          <w:u w:val="none"/>
        </w:rPr>
        <w:t>table</w:t>
      </w:r>
      <w:r>
        <w:rPr>
          <w:spacing w:val="-9"/>
          <w:u w:val="none"/>
        </w:rPr>
        <w:t xml:space="preserve"> </w:t>
      </w:r>
      <w:r>
        <w:rPr>
          <w:u w:val="none"/>
        </w:rPr>
        <w:t>below</w:t>
      </w:r>
      <w:r>
        <w:rPr>
          <w:spacing w:val="-10"/>
          <w:u w:val="none"/>
        </w:rPr>
        <w:t xml:space="preserve"> </w:t>
      </w:r>
      <w:r>
        <w:rPr>
          <w:u w:val="none"/>
        </w:rPr>
        <w:t>for</w:t>
      </w:r>
      <w:r>
        <w:rPr>
          <w:spacing w:val="-9"/>
          <w:u w:val="none"/>
        </w:rPr>
        <w:t xml:space="preserve"> </w:t>
      </w:r>
      <w:r>
        <w:rPr>
          <w:u w:val="none"/>
        </w:rPr>
        <w:t>the</w:t>
      </w:r>
      <w:r>
        <w:rPr>
          <w:spacing w:val="-9"/>
          <w:u w:val="none"/>
        </w:rPr>
        <w:t xml:space="preserve"> </w:t>
      </w:r>
      <w:r>
        <w:rPr>
          <w:u w:val="none"/>
        </w:rPr>
        <w:t>day</w:t>
      </w:r>
      <w:r>
        <w:rPr>
          <w:spacing w:val="-12"/>
          <w:u w:val="none"/>
        </w:rPr>
        <w:t xml:space="preserve"> </w:t>
      </w:r>
      <w:r>
        <w:rPr>
          <w:u w:val="none"/>
        </w:rPr>
        <w:t>of</w:t>
      </w:r>
      <w:r>
        <w:rPr>
          <w:spacing w:val="-9"/>
          <w:u w:val="none"/>
        </w:rPr>
        <w:t xml:space="preserve"> </w:t>
      </w:r>
      <w:r>
        <w:rPr>
          <w:u w:val="none"/>
        </w:rPr>
        <w:t>the</w:t>
      </w:r>
      <w:r>
        <w:rPr>
          <w:spacing w:val="-9"/>
          <w:u w:val="none"/>
        </w:rPr>
        <w:t xml:space="preserve"> </w:t>
      </w:r>
      <w:r>
        <w:rPr>
          <w:spacing w:val="-3"/>
          <w:u w:val="none"/>
        </w:rPr>
        <w:t>month</w:t>
      </w:r>
      <w:r>
        <w:rPr>
          <w:spacing w:val="-10"/>
          <w:u w:val="none"/>
        </w:rPr>
        <w:t xml:space="preserve"> </w:t>
      </w:r>
      <w:r>
        <w:rPr>
          <w:u w:val="none"/>
        </w:rPr>
        <w:t>that</w:t>
      </w:r>
      <w:r>
        <w:rPr>
          <w:spacing w:val="-8"/>
          <w:u w:val="none"/>
        </w:rPr>
        <w:t xml:space="preserve"> </w:t>
      </w:r>
      <w:r>
        <w:rPr>
          <w:u w:val="none"/>
        </w:rPr>
        <w:t>the</w:t>
      </w:r>
      <w:r>
        <w:rPr>
          <w:spacing w:val="-9"/>
          <w:u w:val="none"/>
        </w:rPr>
        <w:t xml:space="preserve"> </w:t>
      </w:r>
      <w:r>
        <w:rPr>
          <w:u w:val="none"/>
        </w:rPr>
        <w:t>asphalt</w:t>
      </w:r>
      <w:r>
        <w:rPr>
          <w:spacing w:val="-9"/>
          <w:u w:val="none"/>
        </w:rPr>
        <w:t xml:space="preserve"> </w:t>
      </w:r>
      <w:r>
        <w:rPr>
          <w:spacing w:val="-2"/>
          <w:u w:val="none"/>
        </w:rPr>
        <w:t>was</w:t>
      </w:r>
      <w:r>
        <w:rPr>
          <w:spacing w:val="-9"/>
          <w:u w:val="none"/>
        </w:rPr>
        <w:t xml:space="preserve"> </w:t>
      </w:r>
      <w:r>
        <w:rPr>
          <w:u w:val="none"/>
        </w:rPr>
        <w:t>placed.</w:t>
      </w:r>
    </w:p>
    <w:p w14:paraId="2A369513" w14:textId="77777777" w:rsidR="00833460" w:rsidRDefault="00833460">
      <w:pPr>
        <w:pStyle w:val="BodyText"/>
        <w:spacing w:before="7"/>
        <w:rPr>
          <w:u w:val="none"/>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975"/>
        <w:gridCol w:w="972"/>
        <w:gridCol w:w="1006"/>
        <w:gridCol w:w="975"/>
        <w:gridCol w:w="972"/>
        <w:gridCol w:w="1006"/>
        <w:gridCol w:w="975"/>
        <w:gridCol w:w="972"/>
      </w:tblGrid>
      <w:tr w:rsidR="00833460" w14:paraId="6C844D60" w14:textId="77777777">
        <w:trPr>
          <w:trHeight w:val="258"/>
        </w:trPr>
        <w:tc>
          <w:tcPr>
            <w:tcW w:w="898" w:type="dxa"/>
          </w:tcPr>
          <w:p w14:paraId="0B01B3AD" w14:textId="77777777" w:rsidR="00833460" w:rsidRDefault="003A33C9">
            <w:pPr>
              <w:pStyle w:val="TableParagraph"/>
              <w:spacing w:before="1"/>
              <w:ind w:left="221" w:right="210"/>
            </w:pPr>
            <w:r>
              <w:t>Date</w:t>
            </w:r>
          </w:p>
        </w:tc>
        <w:tc>
          <w:tcPr>
            <w:tcW w:w="975" w:type="dxa"/>
          </w:tcPr>
          <w:p w14:paraId="5B56A90C" w14:textId="77777777" w:rsidR="00833460" w:rsidRDefault="003A33C9">
            <w:pPr>
              <w:pStyle w:val="TableParagraph"/>
              <w:spacing w:before="1"/>
              <w:ind w:left="4"/>
            </w:pPr>
            <w:r>
              <w:t>X</w:t>
            </w:r>
          </w:p>
        </w:tc>
        <w:tc>
          <w:tcPr>
            <w:tcW w:w="972" w:type="dxa"/>
          </w:tcPr>
          <w:p w14:paraId="26A009DA" w14:textId="77777777" w:rsidR="00833460" w:rsidRDefault="003A33C9">
            <w:pPr>
              <w:pStyle w:val="TableParagraph"/>
              <w:spacing w:before="1"/>
              <w:ind w:left="12"/>
            </w:pPr>
            <w:r>
              <w:t>Y</w:t>
            </w:r>
          </w:p>
        </w:tc>
        <w:tc>
          <w:tcPr>
            <w:tcW w:w="1006" w:type="dxa"/>
          </w:tcPr>
          <w:p w14:paraId="64A6B786" w14:textId="77777777" w:rsidR="00833460" w:rsidRDefault="003A33C9">
            <w:pPr>
              <w:pStyle w:val="TableParagraph"/>
              <w:spacing w:before="1"/>
              <w:ind w:left="273" w:right="265"/>
            </w:pPr>
            <w:r>
              <w:t>Date</w:t>
            </w:r>
          </w:p>
        </w:tc>
        <w:tc>
          <w:tcPr>
            <w:tcW w:w="975" w:type="dxa"/>
          </w:tcPr>
          <w:p w14:paraId="6ADB8CE2" w14:textId="77777777" w:rsidR="00833460" w:rsidRDefault="003A33C9">
            <w:pPr>
              <w:pStyle w:val="TableParagraph"/>
              <w:spacing w:before="1"/>
              <w:ind w:left="3"/>
            </w:pPr>
            <w:r>
              <w:t>X</w:t>
            </w:r>
          </w:p>
        </w:tc>
        <w:tc>
          <w:tcPr>
            <w:tcW w:w="972" w:type="dxa"/>
          </w:tcPr>
          <w:p w14:paraId="03B8A7F3" w14:textId="77777777" w:rsidR="00833460" w:rsidRDefault="003A33C9">
            <w:pPr>
              <w:pStyle w:val="TableParagraph"/>
              <w:spacing w:before="1"/>
              <w:ind w:left="11"/>
            </w:pPr>
            <w:r>
              <w:t>Y</w:t>
            </w:r>
          </w:p>
        </w:tc>
        <w:tc>
          <w:tcPr>
            <w:tcW w:w="1006" w:type="dxa"/>
          </w:tcPr>
          <w:p w14:paraId="5E0FD3D7" w14:textId="77777777" w:rsidR="00833460" w:rsidRDefault="003A33C9">
            <w:pPr>
              <w:pStyle w:val="TableParagraph"/>
              <w:spacing w:before="1"/>
              <w:ind w:left="272" w:right="266"/>
            </w:pPr>
            <w:r>
              <w:t>Date</w:t>
            </w:r>
          </w:p>
        </w:tc>
        <w:tc>
          <w:tcPr>
            <w:tcW w:w="975" w:type="dxa"/>
          </w:tcPr>
          <w:p w14:paraId="203ED2A6" w14:textId="77777777" w:rsidR="00833460" w:rsidRDefault="003A33C9">
            <w:pPr>
              <w:pStyle w:val="TableParagraph"/>
              <w:spacing w:before="1"/>
              <w:ind w:left="3"/>
            </w:pPr>
            <w:r>
              <w:t>X</w:t>
            </w:r>
          </w:p>
        </w:tc>
        <w:tc>
          <w:tcPr>
            <w:tcW w:w="972" w:type="dxa"/>
          </w:tcPr>
          <w:p w14:paraId="2523E13B" w14:textId="77777777" w:rsidR="00833460" w:rsidRDefault="003A33C9">
            <w:pPr>
              <w:pStyle w:val="TableParagraph"/>
              <w:spacing w:before="1"/>
              <w:ind w:left="10"/>
            </w:pPr>
            <w:r>
              <w:t>Y</w:t>
            </w:r>
          </w:p>
        </w:tc>
      </w:tr>
      <w:tr w:rsidR="00833460" w14:paraId="3EEC3E5F" w14:textId="77777777">
        <w:trPr>
          <w:trHeight w:val="258"/>
        </w:trPr>
        <w:tc>
          <w:tcPr>
            <w:tcW w:w="898" w:type="dxa"/>
          </w:tcPr>
          <w:p w14:paraId="2A995DE1" w14:textId="77777777" w:rsidR="00833460" w:rsidRDefault="003A33C9">
            <w:pPr>
              <w:pStyle w:val="TableParagraph"/>
              <w:spacing w:before="1"/>
              <w:ind w:left="9"/>
            </w:pPr>
            <w:r>
              <w:t>1</w:t>
            </w:r>
          </w:p>
        </w:tc>
        <w:tc>
          <w:tcPr>
            <w:tcW w:w="975" w:type="dxa"/>
          </w:tcPr>
          <w:p w14:paraId="58B339E8" w14:textId="77777777" w:rsidR="00833460" w:rsidRDefault="003A33C9">
            <w:pPr>
              <w:pStyle w:val="TableParagraph"/>
              <w:spacing w:before="1"/>
              <w:ind w:left="216" w:right="213"/>
            </w:pPr>
            <w:r>
              <w:t>0.290</w:t>
            </w:r>
          </w:p>
        </w:tc>
        <w:tc>
          <w:tcPr>
            <w:tcW w:w="972" w:type="dxa"/>
          </w:tcPr>
          <w:p w14:paraId="6EC169D2" w14:textId="77777777" w:rsidR="00833460" w:rsidRDefault="003A33C9">
            <w:pPr>
              <w:pStyle w:val="TableParagraph"/>
              <w:spacing w:before="1"/>
              <w:ind w:left="215" w:right="209"/>
            </w:pPr>
            <w:r>
              <w:t>0.170</w:t>
            </w:r>
          </w:p>
        </w:tc>
        <w:tc>
          <w:tcPr>
            <w:tcW w:w="1006" w:type="dxa"/>
          </w:tcPr>
          <w:p w14:paraId="0D0596C0" w14:textId="77777777" w:rsidR="00833460" w:rsidRDefault="003A33C9">
            <w:pPr>
              <w:pStyle w:val="TableParagraph"/>
              <w:spacing w:before="1"/>
              <w:ind w:left="272" w:right="266"/>
            </w:pPr>
            <w:r>
              <w:t>12</w:t>
            </w:r>
          </w:p>
        </w:tc>
        <w:tc>
          <w:tcPr>
            <w:tcW w:w="975" w:type="dxa"/>
          </w:tcPr>
          <w:p w14:paraId="2A750829" w14:textId="77777777" w:rsidR="00833460" w:rsidRDefault="003A33C9">
            <w:pPr>
              <w:pStyle w:val="TableParagraph"/>
              <w:spacing w:before="1"/>
              <w:ind w:left="215" w:right="213"/>
            </w:pPr>
            <w:r>
              <w:t>0.183</w:t>
            </w:r>
          </w:p>
        </w:tc>
        <w:tc>
          <w:tcPr>
            <w:tcW w:w="972" w:type="dxa"/>
          </w:tcPr>
          <w:p w14:paraId="66C6E083" w14:textId="77777777" w:rsidR="00833460" w:rsidRDefault="003A33C9">
            <w:pPr>
              <w:pStyle w:val="TableParagraph"/>
              <w:spacing w:before="1"/>
              <w:ind w:left="214" w:right="209"/>
            </w:pPr>
            <w:r>
              <w:t>0.530</w:t>
            </w:r>
          </w:p>
        </w:tc>
        <w:tc>
          <w:tcPr>
            <w:tcW w:w="1006" w:type="dxa"/>
          </w:tcPr>
          <w:p w14:paraId="769FF6B3" w14:textId="77777777" w:rsidR="00833460" w:rsidRDefault="003A33C9">
            <w:pPr>
              <w:pStyle w:val="TableParagraph"/>
              <w:spacing w:before="1"/>
              <w:ind w:left="270" w:right="266"/>
            </w:pPr>
            <w:r>
              <w:t>23</w:t>
            </w:r>
          </w:p>
        </w:tc>
        <w:tc>
          <w:tcPr>
            <w:tcW w:w="975" w:type="dxa"/>
          </w:tcPr>
          <w:p w14:paraId="71C82D8E" w14:textId="77777777" w:rsidR="00833460" w:rsidRDefault="003A33C9">
            <w:pPr>
              <w:pStyle w:val="TableParagraph"/>
              <w:spacing w:before="1"/>
              <w:ind w:left="215" w:right="213"/>
            </w:pPr>
            <w:r>
              <w:t>0.389</w:t>
            </w:r>
          </w:p>
        </w:tc>
        <w:tc>
          <w:tcPr>
            <w:tcW w:w="972" w:type="dxa"/>
          </w:tcPr>
          <w:p w14:paraId="27889C98" w14:textId="77777777" w:rsidR="00833460" w:rsidRDefault="003A33C9">
            <w:pPr>
              <w:pStyle w:val="TableParagraph"/>
              <w:spacing w:before="1"/>
              <w:ind w:left="213" w:right="209"/>
            </w:pPr>
            <w:r>
              <w:t>0.170</w:t>
            </w:r>
          </w:p>
        </w:tc>
      </w:tr>
      <w:tr w:rsidR="00833460" w14:paraId="6F4BFDC8" w14:textId="77777777">
        <w:trPr>
          <w:trHeight w:val="258"/>
        </w:trPr>
        <w:tc>
          <w:tcPr>
            <w:tcW w:w="898" w:type="dxa"/>
          </w:tcPr>
          <w:p w14:paraId="0821A379" w14:textId="77777777" w:rsidR="00833460" w:rsidRDefault="003A33C9">
            <w:pPr>
              <w:pStyle w:val="TableParagraph"/>
              <w:spacing w:before="1"/>
              <w:ind w:left="9"/>
            </w:pPr>
            <w:r>
              <w:t>2</w:t>
            </w:r>
          </w:p>
        </w:tc>
        <w:tc>
          <w:tcPr>
            <w:tcW w:w="975" w:type="dxa"/>
          </w:tcPr>
          <w:p w14:paraId="0D890E16" w14:textId="77777777" w:rsidR="00833460" w:rsidRDefault="003A33C9">
            <w:pPr>
              <w:pStyle w:val="TableParagraph"/>
              <w:spacing w:before="1"/>
              <w:ind w:left="216" w:right="213"/>
            </w:pPr>
            <w:r>
              <w:t>0.119</w:t>
            </w:r>
          </w:p>
        </w:tc>
        <w:tc>
          <w:tcPr>
            <w:tcW w:w="972" w:type="dxa"/>
          </w:tcPr>
          <w:p w14:paraId="5DEE0D26" w14:textId="77777777" w:rsidR="00833460" w:rsidRDefault="003A33C9">
            <w:pPr>
              <w:pStyle w:val="TableParagraph"/>
              <w:spacing w:before="1"/>
              <w:ind w:left="215" w:right="207"/>
            </w:pPr>
            <w:r>
              <w:t>0.760</w:t>
            </w:r>
          </w:p>
        </w:tc>
        <w:tc>
          <w:tcPr>
            <w:tcW w:w="1006" w:type="dxa"/>
          </w:tcPr>
          <w:p w14:paraId="107B5CA0" w14:textId="77777777" w:rsidR="00833460" w:rsidRDefault="003A33C9">
            <w:pPr>
              <w:pStyle w:val="TableParagraph"/>
              <w:spacing w:before="1"/>
              <w:ind w:left="272" w:right="266"/>
            </w:pPr>
            <w:r>
              <w:t>13</w:t>
            </w:r>
          </w:p>
        </w:tc>
        <w:tc>
          <w:tcPr>
            <w:tcW w:w="975" w:type="dxa"/>
          </w:tcPr>
          <w:p w14:paraId="679D163A" w14:textId="77777777" w:rsidR="00833460" w:rsidRDefault="003A33C9">
            <w:pPr>
              <w:pStyle w:val="TableParagraph"/>
              <w:spacing w:before="1"/>
              <w:ind w:left="215" w:right="213"/>
            </w:pPr>
            <w:r>
              <w:t>0.669</w:t>
            </w:r>
          </w:p>
        </w:tc>
        <w:tc>
          <w:tcPr>
            <w:tcW w:w="972" w:type="dxa"/>
          </w:tcPr>
          <w:p w14:paraId="106AA071" w14:textId="77777777" w:rsidR="00833460" w:rsidRDefault="003A33C9">
            <w:pPr>
              <w:pStyle w:val="TableParagraph"/>
              <w:spacing w:before="1"/>
              <w:ind w:left="214" w:right="209"/>
            </w:pPr>
            <w:r>
              <w:t>0.310</w:t>
            </w:r>
          </w:p>
        </w:tc>
        <w:tc>
          <w:tcPr>
            <w:tcW w:w="1006" w:type="dxa"/>
          </w:tcPr>
          <w:p w14:paraId="6599BBB5" w14:textId="77777777" w:rsidR="00833460" w:rsidRDefault="003A33C9">
            <w:pPr>
              <w:pStyle w:val="TableParagraph"/>
              <w:spacing w:before="1"/>
              <w:ind w:left="270" w:right="266"/>
            </w:pPr>
            <w:r>
              <w:t>24</w:t>
            </w:r>
          </w:p>
        </w:tc>
        <w:tc>
          <w:tcPr>
            <w:tcW w:w="975" w:type="dxa"/>
          </w:tcPr>
          <w:p w14:paraId="55C2F27C" w14:textId="77777777" w:rsidR="00833460" w:rsidRDefault="003A33C9">
            <w:pPr>
              <w:pStyle w:val="TableParagraph"/>
              <w:spacing w:before="1"/>
              <w:ind w:left="215" w:right="213"/>
            </w:pPr>
            <w:r>
              <w:t>0.626</w:t>
            </w:r>
          </w:p>
        </w:tc>
        <w:tc>
          <w:tcPr>
            <w:tcW w:w="972" w:type="dxa"/>
          </w:tcPr>
          <w:p w14:paraId="32DD4FD2" w14:textId="77777777" w:rsidR="00833460" w:rsidRDefault="003A33C9">
            <w:pPr>
              <w:pStyle w:val="TableParagraph"/>
              <w:spacing w:before="1"/>
              <w:ind w:left="213" w:right="209"/>
            </w:pPr>
            <w:r>
              <w:t>0.710</w:t>
            </w:r>
          </w:p>
        </w:tc>
      </w:tr>
      <w:tr w:rsidR="00833460" w14:paraId="4C9FA5C5" w14:textId="77777777">
        <w:trPr>
          <w:trHeight w:val="258"/>
        </w:trPr>
        <w:tc>
          <w:tcPr>
            <w:tcW w:w="898" w:type="dxa"/>
          </w:tcPr>
          <w:p w14:paraId="5153E155" w14:textId="77777777" w:rsidR="00833460" w:rsidRDefault="003A33C9">
            <w:pPr>
              <w:pStyle w:val="TableParagraph"/>
              <w:spacing w:before="1"/>
              <w:ind w:left="9"/>
            </w:pPr>
            <w:r>
              <w:t>3</w:t>
            </w:r>
          </w:p>
        </w:tc>
        <w:tc>
          <w:tcPr>
            <w:tcW w:w="975" w:type="dxa"/>
          </w:tcPr>
          <w:p w14:paraId="19F86780" w14:textId="77777777" w:rsidR="00833460" w:rsidRDefault="003A33C9">
            <w:pPr>
              <w:pStyle w:val="TableParagraph"/>
              <w:spacing w:before="1"/>
              <w:ind w:left="216" w:right="213"/>
            </w:pPr>
            <w:r>
              <w:t>0.594</w:t>
            </w:r>
          </w:p>
        </w:tc>
        <w:tc>
          <w:tcPr>
            <w:tcW w:w="972" w:type="dxa"/>
          </w:tcPr>
          <w:p w14:paraId="69A7695F" w14:textId="77777777" w:rsidR="00833460" w:rsidRDefault="003A33C9">
            <w:pPr>
              <w:pStyle w:val="TableParagraph"/>
              <w:spacing w:before="1"/>
              <w:ind w:left="215" w:right="209"/>
            </w:pPr>
            <w:r>
              <w:t>0.510</w:t>
            </w:r>
          </w:p>
        </w:tc>
        <w:tc>
          <w:tcPr>
            <w:tcW w:w="1006" w:type="dxa"/>
          </w:tcPr>
          <w:p w14:paraId="5682537A" w14:textId="77777777" w:rsidR="00833460" w:rsidRDefault="003A33C9">
            <w:pPr>
              <w:pStyle w:val="TableParagraph"/>
              <w:spacing w:before="1"/>
              <w:ind w:left="272" w:right="266"/>
            </w:pPr>
            <w:r>
              <w:t>14</w:t>
            </w:r>
          </w:p>
        </w:tc>
        <w:tc>
          <w:tcPr>
            <w:tcW w:w="975" w:type="dxa"/>
          </w:tcPr>
          <w:p w14:paraId="60C953B9" w14:textId="77777777" w:rsidR="00833460" w:rsidRDefault="003A33C9">
            <w:pPr>
              <w:pStyle w:val="TableParagraph"/>
              <w:spacing w:before="1"/>
              <w:ind w:left="215" w:right="213"/>
            </w:pPr>
            <w:r>
              <w:t>0.971</w:t>
            </w:r>
          </w:p>
        </w:tc>
        <w:tc>
          <w:tcPr>
            <w:tcW w:w="972" w:type="dxa"/>
          </w:tcPr>
          <w:p w14:paraId="269DC955" w14:textId="77777777" w:rsidR="00833460" w:rsidRDefault="003A33C9">
            <w:pPr>
              <w:pStyle w:val="TableParagraph"/>
              <w:spacing w:before="1"/>
              <w:ind w:left="215" w:right="208"/>
            </w:pPr>
            <w:r>
              <w:t>0.860</w:t>
            </w:r>
          </w:p>
        </w:tc>
        <w:tc>
          <w:tcPr>
            <w:tcW w:w="1006" w:type="dxa"/>
          </w:tcPr>
          <w:p w14:paraId="0E4195A7" w14:textId="77777777" w:rsidR="00833460" w:rsidRDefault="003A33C9">
            <w:pPr>
              <w:pStyle w:val="TableParagraph"/>
              <w:spacing w:before="1"/>
              <w:ind w:left="270" w:right="266"/>
            </w:pPr>
            <w:r>
              <w:t>25</w:t>
            </w:r>
          </w:p>
        </w:tc>
        <w:tc>
          <w:tcPr>
            <w:tcW w:w="975" w:type="dxa"/>
          </w:tcPr>
          <w:p w14:paraId="0516DDFF" w14:textId="77777777" w:rsidR="00833460" w:rsidRDefault="003A33C9">
            <w:pPr>
              <w:pStyle w:val="TableParagraph"/>
              <w:spacing w:before="1"/>
              <w:ind w:left="215" w:right="213"/>
            </w:pPr>
            <w:r>
              <w:t>0.930</w:t>
            </w:r>
          </w:p>
        </w:tc>
        <w:tc>
          <w:tcPr>
            <w:tcW w:w="972" w:type="dxa"/>
          </w:tcPr>
          <w:p w14:paraId="594F2733" w14:textId="77777777" w:rsidR="00833460" w:rsidRDefault="003A33C9">
            <w:pPr>
              <w:pStyle w:val="TableParagraph"/>
              <w:spacing w:before="1"/>
              <w:ind w:left="213" w:right="209"/>
            </w:pPr>
            <w:r>
              <w:t>0.440</w:t>
            </w:r>
          </w:p>
        </w:tc>
      </w:tr>
      <w:tr w:rsidR="00833460" w14:paraId="0F123AEA" w14:textId="77777777">
        <w:trPr>
          <w:trHeight w:val="258"/>
        </w:trPr>
        <w:tc>
          <w:tcPr>
            <w:tcW w:w="898" w:type="dxa"/>
          </w:tcPr>
          <w:p w14:paraId="23A75308" w14:textId="77777777" w:rsidR="00833460" w:rsidRDefault="003A33C9">
            <w:pPr>
              <w:pStyle w:val="TableParagraph"/>
              <w:spacing w:before="1"/>
              <w:ind w:left="9"/>
            </w:pPr>
            <w:r>
              <w:t>4</w:t>
            </w:r>
          </w:p>
        </w:tc>
        <w:tc>
          <w:tcPr>
            <w:tcW w:w="975" w:type="dxa"/>
          </w:tcPr>
          <w:p w14:paraId="652912ED" w14:textId="77777777" w:rsidR="00833460" w:rsidRDefault="003A33C9">
            <w:pPr>
              <w:pStyle w:val="TableParagraph"/>
              <w:spacing w:before="1"/>
              <w:ind w:left="216" w:right="213"/>
            </w:pPr>
            <w:r>
              <w:t>0.953</w:t>
            </w:r>
          </w:p>
        </w:tc>
        <w:tc>
          <w:tcPr>
            <w:tcW w:w="972" w:type="dxa"/>
          </w:tcPr>
          <w:p w14:paraId="73C7F0B3" w14:textId="77777777" w:rsidR="00833460" w:rsidRDefault="003A33C9">
            <w:pPr>
              <w:pStyle w:val="TableParagraph"/>
              <w:spacing w:before="1"/>
              <w:ind w:left="215" w:right="209"/>
            </w:pPr>
            <w:r>
              <w:t>0.140</w:t>
            </w:r>
          </w:p>
        </w:tc>
        <w:tc>
          <w:tcPr>
            <w:tcW w:w="1006" w:type="dxa"/>
          </w:tcPr>
          <w:p w14:paraId="586A04BA" w14:textId="77777777" w:rsidR="00833460" w:rsidRDefault="003A33C9">
            <w:pPr>
              <w:pStyle w:val="TableParagraph"/>
              <w:spacing w:before="1"/>
              <w:ind w:left="272" w:right="266"/>
            </w:pPr>
            <w:r>
              <w:t>15</w:t>
            </w:r>
          </w:p>
        </w:tc>
        <w:tc>
          <w:tcPr>
            <w:tcW w:w="975" w:type="dxa"/>
          </w:tcPr>
          <w:p w14:paraId="76443D97" w14:textId="77777777" w:rsidR="00833460" w:rsidRDefault="003A33C9">
            <w:pPr>
              <w:pStyle w:val="TableParagraph"/>
              <w:spacing w:before="1"/>
              <w:ind w:left="215" w:right="213"/>
            </w:pPr>
            <w:r>
              <w:t>0.314</w:t>
            </w:r>
          </w:p>
        </w:tc>
        <w:tc>
          <w:tcPr>
            <w:tcW w:w="972" w:type="dxa"/>
          </w:tcPr>
          <w:p w14:paraId="32FBCAE2" w14:textId="77777777" w:rsidR="00833460" w:rsidRDefault="003A33C9">
            <w:pPr>
              <w:pStyle w:val="TableParagraph"/>
              <w:spacing w:before="1"/>
              <w:ind w:left="214" w:right="209"/>
            </w:pPr>
            <w:r>
              <w:t>0.400</w:t>
            </w:r>
          </w:p>
        </w:tc>
        <w:tc>
          <w:tcPr>
            <w:tcW w:w="1006" w:type="dxa"/>
          </w:tcPr>
          <w:p w14:paraId="00A311DA" w14:textId="77777777" w:rsidR="00833460" w:rsidRDefault="003A33C9">
            <w:pPr>
              <w:pStyle w:val="TableParagraph"/>
              <w:spacing w:before="1"/>
              <w:ind w:left="270" w:right="266"/>
            </w:pPr>
            <w:r>
              <w:t>26</w:t>
            </w:r>
          </w:p>
        </w:tc>
        <w:tc>
          <w:tcPr>
            <w:tcW w:w="975" w:type="dxa"/>
          </w:tcPr>
          <w:p w14:paraId="0AF09232" w14:textId="77777777" w:rsidR="00833460" w:rsidRDefault="003A33C9">
            <w:pPr>
              <w:pStyle w:val="TableParagraph"/>
              <w:spacing w:before="1"/>
              <w:ind w:left="215" w:right="213"/>
            </w:pPr>
            <w:r>
              <w:t>0.742</w:t>
            </w:r>
          </w:p>
        </w:tc>
        <w:tc>
          <w:tcPr>
            <w:tcW w:w="972" w:type="dxa"/>
          </w:tcPr>
          <w:p w14:paraId="4A252BE8" w14:textId="77777777" w:rsidR="00833460" w:rsidRDefault="003A33C9">
            <w:pPr>
              <w:pStyle w:val="TableParagraph"/>
              <w:spacing w:before="1"/>
              <w:ind w:left="213" w:right="209"/>
            </w:pPr>
            <w:r>
              <w:t>0.230</w:t>
            </w:r>
          </w:p>
        </w:tc>
      </w:tr>
      <w:tr w:rsidR="00833460" w14:paraId="783221A1" w14:textId="77777777">
        <w:trPr>
          <w:trHeight w:val="258"/>
        </w:trPr>
        <w:tc>
          <w:tcPr>
            <w:tcW w:w="898" w:type="dxa"/>
          </w:tcPr>
          <w:p w14:paraId="496AD3B6" w14:textId="77777777" w:rsidR="00833460" w:rsidRDefault="003A33C9">
            <w:pPr>
              <w:pStyle w:val="TableParagraph"/>
              <w:spacing w:before="1"/>
              <w:ind w:left="9"/>
            </w:pPr>
            <w:r>
              <w:t>5</w:t>
            </w:r>
          </w:p>
        </w:tc>
        <w:tc>
          <w:tcPr>
            <w:tcW w:w="975" w:type="dxa"/>
          </w:tcPr>
          <w:p w14:paraId="2248C982" w14:textId="77777777" w:rsidR="00833460" w:rsidRDefault="003A33C9">
            <w:pPr>
              <w:pStyle w:val="TableParagraph"/>
              <w:spacing w:before="1"/>
              <w:ind w:left="216" w:right="213"/>
            </w:pPr>
            <w:r>
              <w:t>0.784</w:t>
            </w:r>
          </w:p>
        </w:tc>
        <w:tc>
          <w:tcPr>
            <w:tcW w:w="972" w:type="dxa"/>
          </w:tcPr>
          <w:p w14:paraId="5D673247" w14:textId="77777777" w:rsidR="00833460" w:rsidRDefault="003A33C9">
            <w:pPr>
              <w:pStyle w:val="TableParagraph"/>
              <w:spacing w:before="1"/>
              <w:ind w:left="215" w:right="209"/>
            </w:pPr>
            <w:r>
              <w:t>0.420</w:t>
            </w:r>
          </w:p>
        </w:tc>
        <w:tc>
          <w:tcPr>
            <w:tcW w:w="1006" w:type="dxa"/>
          </w:tcPr>
          <w:p w14:paraId="5B00B485" w14:textId="77777777" w:rsidR="00833460" w:rsidRDefault="003A33C9">
            <w:pPr>
              <w:pStyle w:val="TableParagraph"/>
              <w:spacing w:before="1"/>
              <w:ind w:left="272" w:right="266"/>
            </w:pPr>
            <w:r>
              <w:t>16</w:t>
            </w:r>
          </w:p>
        </w:tc>
        <w:tc>
          <w:tcPr>
            <w:tcW w:w="975" w:type="dxa"/>
          </w:tcPr>
          <w:p w14:paraId="451A2D48" w14:textId="77777777" w:rsidR="00833460" w:rsidRDefault="003A33C9">
            <w:pPr>
              <w:pStyle w:val="TableParagraph"/>
              <w:spacing w:before="1"/>
              <w:ind w:left="215" w:right="213"/>
            </w:pPr>
            <w:r>
              <w:t>0.508</w:t>
            </w:r>
          </w:p>
        </w:tc>
        <w:tc>
          <w:tcPr>
            <w:tcW w:w="972" w:type="dxa"/>
          </w:tcPr>
          <w:p w14:paraId="1847EA44" w14:textId="77777777" w:rsidR="00833460" w:rsidRDefault="003A33C9">
            <w:pPr>
              <w:pStyle w:val="TableParagraph"/>
              <w:spacing w:before="1"/>
              <w:ind w:left="214" w:right="209"/>
            </w:pPr>
            <w:r>
              <w:t>0.720</w:t>
            </w:r>
          </w:p>
        </w:tc>
        <w:tc>
          <w:tcPr>
            <w:tcW w:w="1006" w:type="dxa"/>
          </w:tcPr>
          <w:p w14:paraId="19F2F4A5" w14:textId="77777777" w:rsidR="00833460" w:rsidRDefault="003A33C9">
            <w:pPr>
              <w:pStyle w:val="TableParagraph"/>
              <w:spacing w:before="1"/>
              <w:ind w:left="270" w:right="266"/>
            </w:pPr>
            <w:r>
              <w:t>27</w:t>
            </w:r>
          </w:p>
        </w:tc>
        <w:tc>
          <w:tcPr>
            <w:tcW w:w="975" w:type="dxa"/>
          </w:tcPr>
          <w:p w14:paraId="18A00B6D" w14:textId="77777777" w:rsidR="00833460" w:rsidRDefault="003A33C9">
            <w:pPr>
              <w:pStyle w:val="TableParagraph"/>
              <w:spacing w:before="1"/>
              <w:ind w:left="215" w:right="213"/>
            </w:pPr>
            <w:r>
              <w:t>0.473</w:t>
            </w:r>
          </w:p>
        </w:tc>
        <w:tc>
          <w:tcPr>
            <w:tcW w:w="972" w:type="dxa"/>
          </w:tcPr>
          <w:p w14:paraId="4EE311E3" w14:textId="77777777" w:rsidR="00833460" w:rsidRDefault="003A33C9">
            <w:pPr>
              <w:pStyle w:val="TableParagraph"/>
              <w:spacing w:before="1"/>
              <w:ind w:left="213" w:right="209"/>
            </w:pPr>
            <w:r>
              <w:t>0.680</w:t>
            </w:r>
          </w:p>
        </w:tc>
      </w:tr>
      <w:tr w:rsidR="00833460" w14:paraId="4765C2B5" w14:textId="77777777">
        <w:trPr>
          <w:trHeight w:val="258"/>
        </w:trPr>
        <w:tc>
          <w:tcPr>
            <w:tcW w:w="898" w:type="dxa"/>
          </w:tcPr>
          <w:p w14:paraId="36411A78" w14:textId="77777777" w:rsidR="00833460" w:rsidRDefault="003A33C9">
            <w:pPr>
              <w:pStyle w:val="TableParagraph"/>
              <w:spacing w:before="1"/>
              <w:ind w:left="9"/>
            </w:pPr>
            <w:r>
              <w:t>6</w:t>
            </w:r>
          </w:p>
        </w:tc>
        <w:tc>
          <w:tcPr>
            <w:tcW w:w="975" w:type="dxa"/>
          </w:tcPr>
          <w:p w14:paraId="7AA14688" w14:textId="77777777" w:rsidR="00833460" w:rsidRDefault="003A33C9">
            <w:pPr>
              <w:pStyle w:val="TableParagraph"/>
              <w:spacing w:before="1"/>
              <w:ind w:left="216" w:right="213"/>
            </w:pPr>
            <w:r>
              <w:t>0.284</w:t>
            </w:r>
          </w:p>
        </w:tc>
        <w:tc>
          <w:tcPr>
            <w:tcW w:w="972" w:type="dxa"/>
          </w:tcPr>
          <w:p w14:paraId="181BC08D" w14:textId="77777777" w:rsidR="00833460" w:rsidRDefault="003A33C9">
            <w:pPr>
              <w:pStyle w:val="TableParagraph"/>
              <w:spacing w:before="1"/>
              <w:ind w:left="215" w:right="209"/>
            </w:pPr>
            <w:r>
              <w:t>0.800</w:t>
            </w:r>
          </w:p>
        </w:tc>
        <w:tc>
          <w:tcPr>
            <w:tcW w:w="1006" w:type="dxa"/>
          </w:tcPr>
          <w:p w14:paraId="7BB69F7C" w14:textId="77777777" w:rsidR="00833460" w:rsidRDefault="003A33C9">
            <w:pPr>
              <w:pStyle w:val="TableParagraph"/>
              <w:spacing w:before="1"/>
              <w:ind w:left="272" w:right="266"/>
            </w:pPr>
            <w:r>
              <w:t>17</w:t>
            </w:r>
          </w:p>
        </w:tc>
        <w:tc>
          <w:tcPr>
            <w:tcW w:w="975" w:type="dxa"/>
          </w:tcPr>
          <w:p w14:paraId="28115614" w14:textId="77777777" w:rsidR="00833460" w:rsidRDefault="003A33C9">
            <w:pPr>
              <w:pStyle w:val="TableParagraph"/>
              <w:spacing w:before="1"/>
              <w:ind w:left="215" w:right="213"/>
            </w:pPr>
            <w:r>
              <w:t>0.877</w:t>
            </w:r>
          </w:p>
        </w:tc>
        <w:tc>
          <w:tcPr>
            <w:tcW w:w="972" w:type="dxa"/>
          </w:tcPr>
          <w:p w14:paraId="3C2004D3" w14:textId="77777777" w:rsidR="00833460" w:rsidRDefault="003A33C9">
            <w:pPr>
              <w:pStyle w:val="TableParagraph"/>
              <w:spacing w:before="1"/>
              <w:ind w:left="215" w:right="208"/>
            </w:pPr>
            <w:r>
              <w:t>0.130</w:t>
            </w:r>
          </w:p>
        </w:tc>
        <w:tc>
          <w:tcPr>
            <w:tcW w:w="1006" w:type="dxa"/>
          </w:tcPr>
          <w:p w14:paraId="3365D809" w14:textId="77777777" w:rsidR="00833460" w:rsidRDefault="003A33C9">
            <w:pPr>
              <w:pStyle w:val="TableParagraph"/>
              <w:spacing w:before="1"/>
              <w:ind w:left="270" w:right="266"/>
            </w:pPr>
            <w:r>
              <w:t>28</w:t>
            </w:r>
          </w:p>
        </w:tc>
        <w:tc>
          <w:tcPr>
            <w:tcW w:w="975" w:type="dxa"/>
          </w:tcPr>
          <w:p w14:paraId="651DB2C0" w14:textId="77777777" w:rsidR="00833460" w:rsidRDefault="003A33C9">
            <w:pPr>
              <w:pStyle w:val="TableParagraph"/>
              <w:spacing w:before="1"/>
              <w:ind w:left="215" w:right="213"/>
            </w:pPr>
            <w:r>
              <w:t>0.203</w:t>
            </w:r>
          </w:p>
        </w:tc>
        <w:tc>
          <w:tcPr>
            <w:tcW w:w="972" w:type="dxa"/>
          </w:tcPr>
          <w:p w14:paraId="3F5F55A7" w14:textId="77777777" w:rsidR="00833460" w:rsidRDefault="003A33C9">
            <w:pPr>
              <w:pStyle w:val="TableParagraph"/>
              <w:spacing w:before="1"/>
              <w:ind w:left="215" w:right="209"/>
            </w:pPr>
            <w:r>
              <w:t>0.870</w:t>
            </w:r>
          </w:p>
        </w:tc>
      </w:tr>
      <w:tr w:rsidR="00833460" w14:paraId="02739F42" w14:textId="77777777">
        <w:trPr>
          <w:trHeight w:val="258"/>
        </w:trPr>
        <w:tc>
          <w:tcPr>
            <w:tcW w:w="898" w:type="dxa"/>
          </w:tcPr>
          <w:p w14:paraId="25EB67D5" w14:textId="77777777" w:rsidR="00833460" w:rsidRDefault="003A33C9">
            <w:pPr>
              <w:pStyle w:val="TableParagraph"/>
              <w:spacing w:before="1"/>
              <w:ind w:left="9"/>
            </w:pPr>
            <w:r>
              <w:t>7</w:t>
            </w:r>
          </w:p>
        </w:tc>
        <w:tc>
          <w:tcPr>
            <w:tcW w:w="975" w:type="dxa"/>
          </w:tcPr>
          <w:p w14:paraId="52FB1432" w14:textId="77777777" w:rsidR="00833460" w:rsidRDefault="003A33C9">
            <w:pPr>
              <w:pStyle w:val="TableParagraph"/>
              <w:spacing w:before="1"/>
              <w:ind w:left="216" w:right="213"/>
            </w:pPr>
            <w:r>
              <w:t>0.576</w:t>
            </w:r>
          </w:p>
        </w:tc>
        <w:tc>
          <w:tcPr>
            <w:tcW w:w="972" w:type="dxa"/>
          </w:tcPr>
          <w:p w14:paraId="05429663" w14:textId="77777777" w:rsidR="00833460" w:rsidRDefault="003A33C9">
            <w:pPr>
              <w:pStyle w:val="TableParagraph"/>
              <w:spacing w:before="1"/>
              <w:ind w:left="215" w:right="209"/>
            </w:pPr>
            <w:r>
              <w:t>0.250</w:t>
            </w:r>
          </w:p>
        </w:tc>
        <w:tc>
          <w:tcPr>
            <w:tcW w:w="1006" w:type="dxa"/>
          </w:tcPr>
          <w:p w14:paraId="66900DBC" w14:textId="77777777" w:rsidR="00833460" w:rsidRDefault="003A33C9">
            <w:pPr>
              <w:pStyle w:val="TableParagraph"/>
              <w:spacing w:before="1"/>
              <w:ind w:left="272" w:right="266"/>
            </w:pPr>
            <w:r>
              <w:t>18</w:t>
            </w:r>
          </w:p>
        </w:tc>
        <w:tc>
          <w:tcPr>
            <w:tcW w:w="975" w:type="dxa"/>
          </w:tcPr>
          <w:p w14:paraId="3F6BC0DC" w14:textId="77777777" w:rsidR="00833460" w:rsidRDefault="003A33C9">
            <w:pPr>
              <w:pStyle w:val="TableParagraph"/>
              <w:spacing w:before="1"/>
              <w:ind w:left="215" w:right="213"/>
            </w:pPr>
            <w:r>
              <w:t>0.193</w:t>
            </w:r>
          </w:p>
        </w:tc>
        <w:tc>
          <w:tcPr>
            <w:tcW w:w="972" w:type="dxa"/>
          </w:tcPr>
          <w:p w14:paraId="23D2906A" w14:textId="77777777" w:rsidR="00833460" w:rsidRDefault="003A33C9">
            <w:pPr>
              <w:pStyle w:val="TableParagraph"/>
              <w:spacing w:before="1"/>
              <w:ind w:left="214" w:right="209"/>
            </w:pPr>
            <w:r>
              <w:t>0.610</w:t>
            </w:r>
          </w:p>
        </w:tc>
        <w:tc>
          <w:tcPr>
            <w:tcW w:w="1006" w:type="dxa"/>
          </w:tcPr>
          <w:p w14:paraId="5FFAF9D7" w14:textId="77777777" w:rsidR="00833460" w:rsidRDefault="003A33C9">
            <w:pPr>
              <w:pStyle w:val="TableParagraph"/>
              <w:spacing w:before="1"/>
              <w:ind w:left="270" w:right="266"/>
            </w:pPr>
            <w:r>
              <w:t>29</w:t>
            </w:r>
          </w:p>
        </w:tc>
        <w:tc>
          <w:tcPr>
            <w:tcW w:w="975" w:type="dxa"/>
          </w:tcPr>
          <w:p w14:paraId="3A4F83F3" w14:textId="77777777" w:rsidR="00833460" w:rsidRDefault="003A33C9">
            <w:pPr>
              <w:pStyle w:val="TableParagraph"/>
              <w:spacing w:before="1"/>
              <w:ind w:left="215" w:right="213"/>
            </w:pPr>
            <w:r>
              <w:t>0.504</w:t>
            </w:r>
          </w:p>
        </w:tc>
        <w:tc>
          <w:tcPr>
            <w:tcW w:w="972" w:type="dxa"/>
          </w:tcPr>
          <w:p w14:paraId="1785C8C3" w14:textId="77777777" w:rsidR="00833460" w:rsidRDefault="003A33C9">
            <w:pPr>
              <w:pStyle w:val="TableParagraph"/>
              <w:spacing w:before="1"/>
              <w:ind w:left="213" w:right="209"/>
            </w:pPr>
            <w:r>
              <w:t>0.400</w:t>
            </w:r>
          </w:p>
        </w:tc>
      </w:tr>
      <w:tr w:rsidR="00833460" w14:paraId="7099C5C0" w14:textId="77777777">
        <w:trPr>
          <w:trHeight w:val="259"/>
        </w:trPr>
        <w:tc>
          <w:tcPr>
            <w:tcW w:w="898" w:type="dxa"/>
          </w:tcPr>
          <w:p w14:paraId="28B16638" w14:textId="77777777" w:rsidR="00833460" w:rsidRDefault="003A33C9">
            <w:pPr>
              <w:pStyle w:val="TableParagraph"/>
              <w:spacing w:before="1"/>
              <w:ind w:left="9"/>
            </w:pPr>
            <w:r>
              <w:t>8</w:t>
            </w:r>
          </w:p>
        </w:tc>
        <w:tc>
          <w:tcPr>
            <w:tcW w:w="975" w:type="dxa"/>
          </w:tcPr>
          <w:p w14:paraId="38AB3183" w14:textId="77777777" w:rsidR="00833460" w:rsidRDefault="003A33C9">
            <w:pPr>
              <w:pStyle w:val="TableParagraph"/>
              <w:spacing w:before="1"/>
              <w:ind w:left="216" w:right="213"/>
            </w:pPr>
            <w:r>
              <w:t>0.069</w:t>
            </w:r>
          </w:p>
        </w:tc>
        <w:tc>
          <w:tcPr>
            <w:tcW w:w="972" w:type="dxa"/>
          </w:tcPr>
          <w:p w14:paraId="1A973DCB" w14:textId="77777777" w:rsidR="00833460" w:rsidRDefault="003A33C9">
            <w:pPr>
              <w:pStyle w:val="TableParagraph"/>
              <w:spacing w:before="1"/>
              <w:ind w:left="215" w:right="209"/>
            </w:pPr>
            <w:r>
              <w:t>0.540</w:t>
            </w:r>
          </w:p>
        </w:tc>
        <w:tc>
          <w:tcPr>
            <w:tcW w:w="1006" w:type="dxa"/>
          </w:tcPr>
          <w:p w14:paraId="372A47FF" w14:textId="77777777" w:rsidR="00833460" w:rsidRDefault="003A33C9">
            <w:pPr>
              <w:pStyle w:val="TableParagraph"/>
              <w:spacing w:before="1"/>
              <w:ind w:left="272" w:right="266"/>
            </w:pPr>
            <w:r>
              <w:t>19</w:t>
            </w:r>
          </w:p>
        </w:tc>
        <w:tc>
          <w:tcPr>
            <w:tcW w:w="975" w:type="dxa"/>
          </w:tcPr>
          <w:p w14:paraId="6C18E4C4" w14:textId="77777777" w:rsidR="00833460" w:rsidRDefault="003A33C9">
            <w:pPr>
              <w:pStyle w:val="TableParagraph"/>
              <w:spacing w:before="1"/>
              <w:ind w:left="215" w:right="213"/>
            </w:pPr>
            <w:r>
              <w:t>0.430</w:t>
            </w:r>
          </w:p>
        </w:tc>
        <w:tc>
          <w:tcPr>
            <w:tcW w:w="972" w:type="dxa"/>
          </w:tcPr>
          <w:p w14:paraId="120D18F5" w14:textId="77777777" w:rsidR="00833460" w:rsidRDefault="003A33C9">
            <w:pPr>
              <w:pStyle w:val="TableParagraph"/>
              <w:spacing w:before="1"/>
              <w:ind w:left="214" w:right="209"/>
            </w:pPr>
            <w:r>
              <w:t>0.770</w:t>
            </w:r>
          </w:p>
        </w:tc>
        <w:tc>
          <w:tcPr>
            <w:tcW w:w="1006" w:type="dxa"/>
          </w:tcPr>
          <w:p w14:paraId="1B833C42" w14:textId="77777777" w:rsidR="00833460" w:rsidRDefault="003A33C9">
            <w:pPr>
              <w:pStyle w:val="TableParagraph"/>
              <w:spacing w:before="1"/>
              <w:ind w:left="270" w:right="266"/>
            </w:pPr>
            <w:r>
              <w:t>30</w:t>
            </w:r>
          </w:p>
        </w:tc>
        <w:tc>
          <w:tcPr>
            <w:tcW w:w="975" w:type="dxa"/>
          </w:tcPr>
          <w:p w14:paraId="14AB6DDF" w14:textId="77777777" w:rsidR="00833460" w:rsidRDefault="003A33C9">
            <w:pPr>
              <w:pStyle w:val="TableParagraph"/>
              <w:spacing w:before="1"/>
              <w:ind w:left="215" w:right="213"/>
            </w:pPr>
            <w:r>
              <w:t>0.913</w:t>
            </w:r>
          </w:p>
        </w:tc>
        <w:tc>
          <w:tcPr>
            <w:tcW w:w="972" w:type="dxa"/>
          </w:tcPr>
          <w:p w14:paraId="0FA2B8D7" w14:textId="77777777" w:rsidR="00833460" w:rsidRDefault="003A33C9">
            <w:pPr>
              <w:pStyle w:val="TableParagraph"/>
              <w:spacing w:before="1"/>
              <w:ind w:left="213" w:right="209"/>
            </w:pPr>
            <w:r>
              <w:t>0.590</w:t>
            </w:r>
          </w:p>
        </w:tc>
      </w:tr>
      <w:tr w:rsidR="00833460" w14:paraId="6B71E95B" w14:textId="77777777">
        <w:trPr>
          <w:trHeight w:val="258"/>
        </w:trPr>
        <w:tc>
          <w:tcPr>
            <w:tcW w:w="898" w:type="dxa"/>
          </w:tcPr>
          <w:p w14:paraId="5644590D" w14:textId="77777777" w:rsidR="00833460" w:rsidRDefault="003A33C9">
            <w:pPr>
              <w:pStyle w:val="TableParagraph"/>
              <w:spacing w:before="1"/>
              <w:ind w:left="9"/>
            </w:pPr>
            <w:r>
              <w:t>9</w:t>
            </w:r>
          </w:p>
        </w:tc>
        <w:tc>
          <w:tcPr>
            <w:tcW w:w="975" w:type="dxa"/>
          </w:tcPr>
          <w:p w14:paraId="17191CC5" w14:textId="77777777" w:rsidR="00833460" w:rsidRDefault="003A33C9">
            <w:pPr>
              <w:pStyle w:val="TableParagraph"/>
              <w:spacing w:before="1"/>
              <w:ind w:left="216" w:right="213"/>
            </w:pPr>
            <w:r>
              <w:t>0.691</w:t>
            </w:r>
          </w:p>
        </w:tc>
        <w:tc>
          <w:tcPr>
            <w:tcW w:w="972" w:type="dxa"/>
          </w:tcPr>
          <w:p w14:paraId="39716B43" w14:textId="77777777" w:rsidR="00833460" w:rsidRDefault="003A33C9">
            <w:pPr>
              <w:pStyle w:val="TableParagraph"/>
              <w:spacing w:before="1"/>
              <w:ind w:left="215" w:right="209"/>
            </w:pPr>
            <w:r>
              <w:t>0.780</w:t>
            </w:r>
          </w:p>
        </w:tc>
        <w:tc>
          <w:tcPr>
            <w:tcW w:w="1006" w:type="dxa"/>
          </w:tcPr>
          <w:p w14:paraId="4F2CBDEF" w14:textId="77777777" w:rsidR="00833460" w:rsidRDefault="003A33C9">
            <w:pPr>
              <w:pStyle w:val="TableParagraph"/>
              <w:spacing w:before="1"/>
              <w:ind w:left="272" w:right="266"/>
            </w:pPr>
            <w:r>
              <w:t>20</w:t>
            </w:r>
          </w:p>
        </w:tc>
        <w:tc>
          <w:tcPr>
            <w:tcW w:w="975" w:type="dxa"/>
          </w:tcPr>
          <w:p w14:paraId="027F5671" w14:textId="77777777" w:rsidR="00833460" w:rsidRDefault="003A33C9">
            <w:pPr>
              <w:pStyle w:val="TableParagraph"/>
              <w:spacing w:before="1"/>
              <w:ind w:left="215" w:right="213"/>
            </w:pPr>
            <w:r>
              <w:t>0.751</w:t>
            </w:r>
          </w:p>
        </w:tc>
        <w:tc>
          <w:tcPr>
            <w:tcW w:w="972" w:type="dxa"/>
          </w:tcPr>
          <w:p w14:paraId="6A23CDA4" w14:textId="77777777" w:rsidR="00833460" w:rsidRDefault="003A33C9">
            <w:pPr>
              <w:pStyle w:val="TableParagraph"/>
              <w:spacing w:before="1"/>
              <w:ind w:left="214" w:right="209"/>
            </w:pPr>
            <w:r>
              <w:t>0.240</w:t>
            </w:r>
          </w:p>
        </w:tc>
        <w:tc>
          <w:tcPr>
            <w:tcW w:w="1006" w:type="dxa"/>
          </w:tcPr>
          <w:p w14:paraId="7A950D4E" w14:textId="77777777" w:rsidR="00833460" w:rsidRDefault="003A33C9">
            <w:pPr>
              <w:pStyle w:val="TableParagraph"/>
              <w:spacing w:before="1"/>
              <w:ind w:left="270" w:right="266"/>
            </w:pPr>
            <w:r>
              <w:t>31</w:t>
            </w:r>
          </w:p>
        </w:tc>
        <w:tc>
          <w:tcPr>
            <w:tcW w:w="975" w:type="dxa"/>
          </w:tcPr>
          <w:p w14:paraId="432C5C6D" w14:textId="77777777" w:rsidR="00833460" w:rsidRDefault="003A33C9">
            <w:pPr>
              <w:pStyle w:val="TableParagraph"/>
              <w:spacing w:before="1"/>
              <w:ind w:left="215" w:right="213"/>
            </w:pPr>
            <w:r>
              <w:t>0.620</w:t>
            </w:r>
          </w:p>
        </w:tc>
        <w:tc>
          <w:tcPr>
            <w:tcW w:w="972" w:type="dxa"/>
          </w:tcPr>
          <w:p w14:paraId="17E29B70" w14:textId="77777777" w:rsidR="00833460" w:rsidRDefault="003A33C9">
            <w:pPr>
              <w:pStyle w:val="TableParagraph"/>
              <w:spacing w:before="1"/>
              <w:ind w:left="213" w:right="209"/>
            </w:pPr>
            <w:r>
              <w:t>0.320</w:t>
            </w:r>
          </w:p>
        </w:tc>
      </w:tr>
      <w:tr w:rsidR="00833460" w14:paraId="1DFA0D02" w14:textId="77777777">
        <w:trPr>
          <w:trHeight w:val="258"/>
        </w:trPr>
        <w:tc>
          <w:tcPr>
            <w:tcW w:w="898" w:type="dxa"/>
          </w:tcPr>
          <w:p w14:paraId="0C1247D1" w14:textId="77777777" w:rsidR="00833460" w:rsidRDefault="003A33C9">
            <w:pPr>
              <w:pStyle w:val="TableParagraph"/>
              <w:spacing w:before="1"/>
              <w:ind w:left="219" w:right="210"/>
            </w:pPr>
            <w:r>
              <w:t>10</w:t>
            </w:r>
          </w:p>
        </w:tc>
        <w:tc>
          <w:tcPr>
            <w:tcW w:w="975" w:type="dxa"/>
          </w:tcPr>
          <w:p w14:paraId="3459C4DD" w14:textId="77777777" w:rsidR="00833460" w:rsidRDefault="003A33C9">
            <w:pPr>
              <w:pStyle w:val="TableParagraph"/>
              <w:spacing w:before="1"/>
              <w:ind w:left="216" w:right="213"/>
            </w:pPr>
            <w:r>
              <w:t>0.973</w:t>
            </w:r>
          </w:p>
        </w:tc>
        <w:tc>
          <w:tcPr>
            <w:tcW w:w="972" w:type="dxa"/>
          </w:tcPr>
          <w:p w14:paraId="72E22501" w14:textId="77777777" w:rsidR="00833460" w:rsidRDefault="003A33C9">
            <w:pPr>
              <w:pStyle w:val="TableParagraph"/>
              <w:spacing w:before="1"/>
              <w:ind w:left="215" w:right="207"/>
            </w:pPr>
            <w:r>
              <w:t>0.290</w:t>
            </w:r>
          </w:p>
        </w:tc>
        <w:tc>
          <w:tcPr>
            <w:tcW w:w="1006" w:type="dxa"/>
          </w:tcPr>
          <w:p w14:paraId="68B28595" w14:textId="77777777" w:rsidR="00833460" w:rsidRDefault="003A33C9">
            <w:pPr>
              <w:pStyle w:val="TableParagraph"/>
              <w:spacing w:before="1"/>
              <w:ind w:left="272" w:right="266"/>
            </w:pPr>
            <w:r>
              <w:t>21</w:t>
            </w:r>
          </w:p>
        </w:tc>
        <w:tc>
          <w:tcPr>
            <w:tcW w:w="975" w:type="dxa"/>
          </w:tcPr>
          <w:p w14:paraId="23BB8676" w14:textId="77777777" w:rsidR="00833460" w:rsidRDefault="003A33C9">
            <w:pPr>
              <w:pStyle w:val="TableParagraph"/>
              <w:spacing w:before="1"/>
              <w:ind w:left="216" w:right="213"/>
            </w:pPr>
            <w:r>
              <w:t>0.508</w:t>
            </w:r>
          </w:p>
        </w:tc>
        <w:tc>
          <w:tcPr>
            <w:tcW w:w="972" w:type="dxa"/>
          </w:tcPr>
          <w:p w14:paraId="6C2234D5" w14:textId="77777777" w:rsidR="00833460" w:rsidRDefault="003A33C9">
            <w:pPr>
              <w:pStyle w:val="TableParagraph"/>
              <w:spacing w:before="1"/>
              <w:ind w:left="214" w:right="209"/>
            </w:pPr>
            <w:r>
              <w:t>0.460</w:t>
            </w:r>
          </w:p>
        </w:tc>
        <w:tc>
          <w:tcPr>
            <w:tcW w:w="1006" w:type="dxa"/>
          </w:tcPr>
          <w:p w14:paraId="7751B2A8" w14:textId="77777777" w:rsidR="00833460" w:rsidRDefault="00833460">
            <w:pPr>
              <w:pStyle w:val="TableParagraph"/>
              <w:spacing w:line="240" w:lineRule="auto"/>
              <w:jc w:val="left"/>
              <w:rPr>
                <w:sz w:val="18"/>
              </w:rPr>
            </w:pPr>
          </w:p>
        </w:tc>
        <w:tc>
          <w:tcPr>
            <w:tcW w:w="975" w:type="dxa"/>
          </w:tcPr>
          <w:p w14:paraId="143FCACC" w14:textId="77777777" w:rsidR="00833460" w:rsidRDefault="00833460">
            <w:pPr>
              <w:pStyle w:val="TableParagraph"/>
              <w:spacing w:line="240" w:lineRule="auto"/>
              <w:jc w:val="left"/>
              <w:rPr>
                <w:sz w:val="18"/>
              </w:rPr>
            </w:pPr>
          </w:p>
        </w:tc>
        <w:tc>
          <w:tcPr>
            <w:tcW w:w="972" w:type="dxa"/>
          </w:tcPr>
          <w:p w14:paraId="6E53C002" w14:textId="77777777" w:rsidR="00833460" w:rsidRDefault="00833460">
            <w:pPr>
              <w:pStyle w:val="TableParagraph"/>
              <w:spacing w:line="240" w:lineRule="auto"/>
              <w:jc w:val="left"/>
              <w:rPr>
                <w:sz w:val="18"/>
              </w:rPr>
            </w:pPr>
          </w:p>
        </w:tc>
      </w:tr>
      <w:tr w:rsidR="00833460" w14:paraId="78FBDB75" w14:textId="77777777">
        <w:trPr>
          <w:trHeight w:val="258"/>
        </w:trPr>
        <w:tc>
          <w:tcPr>
            <w:tcW w:w="898" w:type="dxa"/>
          </w:tcPr>
          <w:p w14:paraId="1CD1B802" w14:textId="77777777" w:rsidR="00833460" w:rsidRDefault="003A33C9">
            <w:pPr>
              <w:pStyle w:val="TableParagraph"/>
              <w:spacing w:before="1"/>
              <w:ind w:left="219" w:right="210"/>
            </w:pPr>
            <w:r>
              <w:t>11</w:t>
            </w:r>
          </w:p>
        </w:tc>
        <w:tc>
          <w:tcPr>
            <w:tcW w:w="975" w:type="dxa"/>
          </w:tcPr>
          <w:p w14:paraId="348CD3A2" w14:textId="77777777" w:rsidR="00833460" w:rsidRDefault="003A33C9">
            <w:pPr>
              <w:pStyle w:val="TableParagraph"/>
              <w:spacing w:before="1"/>
              <w:ind w:left="216" w:right="213"/>
            </w:pPr>
            <w:r>
              <w:t>0.328</w:t>
            </w:r>
          </w:p>
        </w:tc>
        <w:tc>
          <w:tcPr>
            <w:tcW w:w="972" w:type="dxa"/>
          </w:tcPr>
          <w:p w14:paraId="199FBC74" w14:textId="77777777" w:rsidR="00833460" w:rsidRDefault="003A33C9">
            <w:pPr>
              <w:pStyle w:val="TableParagraph"/>
              <w:spacing w:before="1"/>
              <w:ind w:left="215" w:right="207"/>
            </w:pPr>
            <w:r>
              <w:t>0.850</w:t>
            </w:r>
          </w:p>
        </w:tc>
        <w:tc>
          <w:tcPr>
            <w:tcW w:w="1006" w:type="dxa"/>
          </w:tcPr>
          <w:p w14:paraId="200D7660" w14:textId="77777777" w:rsidR="00833460" w:rsidRDefault="003A33C9">
            <w:pPr>
              <w:pStyle w:val="TableParagraph"/>
              <w:spacing w:before="1"/>
              <w:ind w:left="272" w:right="266"/>
            </w:pPr>
            <w:r>
              <w:t>22</w:t>
            </w:r>
          </w:p>
        </w:tc>
        <w:tc>
          <w:tcPr>
            <w:tcW w:w="975" w:type="dxa"/>
          </w:tcPr>
          <w:p w14:paraId="3F82F83F" w14:textId="77777777" w:rsidR="00833460" w:rsidRDefault="003A33C9">
            <w:pPr>
              <w:pStyle w:val="TableParagraph"/>
              <w:spacing w:before="1"/>
              <w:ind w:left="215" w:right="213"/>
            </w:pPr>
            <w:r>
              <w:t>0.221</w:t>
            </w:r>
          </w:p>
        </w:tc>
        <w:tc>
          <w:tcPr>
            <w:tcW w:w="972" w:type="dxa"/>
          </w:tcPr>
          <w:p w14:paraId="1E7A6BA5" w14:textId="77777777" w:rsidR="00833460" w:rsidRDefault="003A33C9">
            <w:pPr>
              <w:pStyle w:val="TableParagraph"/>
              <w:spacing w:before="1"/>
              <w:ind w:left="214" w:right="209"/>
            </w:pPr>
            <w:r>
              <w:t>0.831</w:t>
            </w:r>
          </w:p>
        </w:tc>
        <w:tc>
          <w:tcPr>
            <w:tcW w:w="1006" w:type="dxa"/>
          </w:tcPr>
          <w:p w14:paraId="59805BDA" w14:textId="77777777" w:rsidR="00833460" w:rsidRDefault="00833460">
            <w:pPr>
              <w:pStyle w:val="TableParagraph"/>
              <w:spacing w:line="240" w:lineRule="auto"/>
              <w:jc w:val="left"/>
              <w:rPr>
                <w:sz w:val="18"/>
              </w:rPr>
            </w:pPr>
          </w:p>
        </w:tc>
        <w:tc>
          <w:tcPr>
            <w:tcW w:w="975" w:type="dxa"/>
          </w:tcPr>
          <w:p w14:paraId="2C509BE7" w14:textId="77777777" w:rsidR="00833460" w:rsidRDefault="00833460">
            <w:pPr>
              <w:pStyle w:val="TableParagraph"/>
              <w:spacing w:line="240" w:lineRule="auto"/>
              <w:jc w:val="left"/>
              <w:rPr>
                <w:sz w:val="18"/>
              </w:rPr>
            </w:pPr>
          </w:p>
        </w:tc>
        <w:tc>
          <w:tcPr>
            <w:tcW w:w="972" w:type="dxa"/>
          </w:tcPr>
          <w:p w14:paraId="2B79C15D" w14:textId="77777777" w:rsidR="00833460" w:rsidRDefault="00833460">
            <w:pPr>
              <w:pStyle w:val="TableParagraph"/>
              <w:spacing w:line="240" w:lineRule="auto"/>
              <w:jc w:val="left"/>
              <w:rPr>
                <w:sz w:val="18"/>
              </w:rPr>
            </w:pPr>
          </w:p>
        </w:tc>
      </w:tr>
    </w:tbl>
    <w:p w14:paraId="711F0D10" w14:textId="77777777" w:rsidR="00833460" w:rsidRDefault="00833460">
      <w:pPr>
        <w:pStyle w:val="BodyText"/>
        <w:spacing w:before="7"/>
        <w:rPr>
          <w:u w:val="none"/>
        </w:rPr>
      </w:pPr>
    </w:p>
    <w:p w14:paraId="4F451EDD" w14:textId="77777777" w:rsidR="00833460" w:rsidRDefault="003A33C9">
      <w:pPr>
        <w:pStyle w:val="BodyText"/>
        <w:spacing w:line="244" w:lineRule="auto"/>
        <w:ind w:left="820" w:right="367"/>
        <w:rPr>
          <w:u w:val="none"/>
        </w:rPr>
      </w:pPr>
      <w:r>
        <w:rPr>
          <w:u w:val="none"/>
        </w:rPr>
        <w:t xml:space="preserve">Start with the </w:t>
      </w:r>
      <w:r>
        <w:rPr>
          <w:spacing w:val="-3"/>
          <w:u w:val="none"/>
        </w:rPr>
        <w:t xml:space="preserve">beginning </w:t>
      </w:r>
      <w:r>
        <w:rPr>
          <w:u w:val="none"/>
        </w:rPr>
        <w:t xml:space="preserve">station of the block or intersection to be tested. </w:t>
      </w:r>
      <w:r>
        <w:rPr>
          <w:spacing w:val="-3"/>
          <w:u w:val="none"/>
        </w:rPr>
        <w:t xml:space="preserve">Add </w:t>
      </w:r>
      <w:r>
        <w:rPr>
          <w:u w:val="none"/>
        </w:rPr>
        <w:t xml:space="preserve">the </w:t>
      </w:r>
      <w:r>
        <w:rPr>
          <w:spacing w:val="-3"/>
          <w:u w:val="none"/>
        </w:rPr>
        <w:t xml:space="preserve">longitudinal </w:t>
      </w:r>
      <w:r>
        <w:rPr>
          <w:u w:val="none"/>
        </w:rPr>
        <w:t xml:space="preserve">distance to the first core location by </w:t>
      </w:r>
      <w:r>
        <w:rPr>
          <w:spacing w:val="-3"/>
          <w:u w:val="none"/>
        </w:rPr>
        <w:t xml:space="preserve">multiplying </w:t>
      </w:r>
      <w:r>
        <w:rPr>
          <w:u w:val="none"/>
        </w:rPr>
        <w:t xml:space="preserve">the </w:t>
      </w:r>
      <w:r>
        <w:rPr>
          <w:spacing w:val="-3"/>
          <w:u w:val="none"/>
        </w:rPr>
        <w:t xml:space="preserve">length </w:t>
      </w:r>
      <w:r>
        <w:rPr>
          <w:u w:val="none"/>
        </w:rPr>
        <w:t xml:space="preserve">of the block or intersection by the X </w:t>
      </w:r>
      <w:r>
        <w:rPr>
          <w:spacing w:val="-3"/>
          <w:u w:val="none"/>
        </w:rPr>
        <w:t xml:space="preserve">coefficient </w:t>
      </w:r>
      <w:r>
        <w:rPr>
          <w:u w:val="none"/>
        </w:rPr>
        <w:t xml:space="preserve">for the day the asphalt </w:t>
      </w:r>
      <w:r>
        <w:rPr>
          <w:spacing w:val="-2"/>
          <w:u w:val="none"/>
        </w:rPr>
        <w:t xml:space="preserve">was </w:t>
      </w:r>
      <w:r>
        <w:rPr>
          <w:u w:val="none"/>
        </w:rPr>
        <w:t xml:space="preserve">placed. </w:t>
      </w:r>
      <w:r>
        <w:rPr>
          <w:spacing w:val="-3"/>
          <w:u w:val="none"/>
        </w:rPr>
        <w:t xml:space="preserve">Determine </w:t>
      </w:r>
      <w:r>
        <w:rPr>
          <w:u w:val="none"/>
        </w:rPr>
        <w:t xml:space="preserve">the </w:t>
      </w:r>
      <w:r>
        <w:rPr>
          <w:spacing w:val="-3"/>
          <w:u w:val="none"/>
        </w:rPr>
        <w:t xml:space="preserve">transverse </w:t>
      </w:r>
      <w:r>
        <w:rPr>
          <w:u w:val="none"/>
        </w:rPr>
        <w:t xml:space="preserve">distance from the </w:t>
      </w:r>
      <w:r>
        <w:rPr>
          <w:spacing w:val="-3"/>
          <w:u w:val="none"/>
        </w:rPr>
        <w:t xml:space="preserve">right edge </w:t>
      </w:r>
      <w:r>
        <w:rPr>
          <w:u w:val="none"/>
        </w:rPr>
        <w:t xml:space="preserve">of asphalt </w:t>
      </w:r>
      <w:r>
        <w:rPr>
          <w:spacing w:val="-3"/>
          <w:u w:val="none"/>
        </w:rPr>
        <w:t xml:space="preserve">pavement </w:t>
      </w:r>
      <w:r>
        <w:rPr>
          <w:u w:val="none"/>
        </w:rPr>
        <w:t xml:space="preserve">by </w:t>
      </w:r>
      <w:r>
        <w:rPr>
          <w:spacing w:val="-3"/>
          <w:u w:val="none"/>
        </w:rPr>
        <w:t xml:space="preserve">multiplying </w:t>
      </w:r>
      <w:r>
        <w:rPr>
          <w:u w:val="none"/>
        </w:rPr>
        <w:t xml:space="preserve">the asphalt </w:t>
      </w:r>
      <w:r>
        <w:rPr>
          <w:spacing w:val="-3"/>
          <w:u w:val="none"/>
        </w:rPr>
        <w:t xml:space="preserve">width </w:t>
      </w:r>
      <w:r>
        <w:rPr>
          <w:u w:val="none"/>
        </w:rPr>
        <w:t xml:space="preserve">at that X location by the Y coefficient for the day the asphalt </w:t>
      </w:r>
      <w:r>
        <w:rPr>
          <w:spacing w:val="-2"/>
          <w:u w:val="none"/>
        </w:rPr>
        <w:t xml:space="preserve">was </w:t>
      </w:r>
      <w:r>
        <w:rPr>
          <w:u w:val="none"/>
        </w:rPr>
        <w:t xml:space="preserve">placed. </w:t>
      </w:r>
      <w:r>
        <w:rPr>
          <w:spacing w:val="-3"/>
          <w:u w:val="none"/>
        </w:rPr>
        <w:t xml:space="preserve">Both longitudinal </w:t>
      </w:r>
      <w:r>
        <w:rPr>
          <w:u w:val="none"/>
        </w:rPr>
        <w:t xml:space="preserve">and </w:t>
      </w:r>
      <w:r>
        <w:rPr>
          <w:spacing w:val="-3"/>
          <w:u w:val="none"/>
        </w:rPr>
        <w:t xml:space="preserve">transverse </w:t>
      </w:r>
      <w:r>
        <w:rPr>
          <w:spacing w:val="-2"/>
          <w:u w:val="none"/>
        </w:rPr>
        <w:t xml:space="preserve">distances </w:t>
      </w:r>
      <w:r>
        <w:rPr>
          <w:spacing w:val="-3"/>
          <w:u w:val="none"/>
        </w:rPr>
        <w:t xml:space="preserve">should </w:t>
      </w:r>
      <w:r>
        <w:rPr>
          <w:u w:val="none"/>
        </w:rPr>
        <w:t xml:space="preserve">be </w:t>
      </w:r>
      <w:r>
        <w:rPr>
          <w:spacing w:val="-3"/>
          <w:u w:val="none"/>
        </w:rPr>
        <w:t xml:space="preserve">rounded </w:t>
      </w:r>
      <w:r>
        <w:rPr>
          <w:u w:val="none"/>
        </w:rPr>
        <w:t>to the nearest 0.1 feet.</w:t>
      </w:r>
    </w:p>
    <w:p w14:paraId="29BDEE76" w14:textId="77777777" w:rsidR="00833460" w:rsidRDefault="00833460">
      <w:pPr>
        <w:pStyle w:val="BodyText"/>
        <w:spacing w:before="1"/>
        <w:rPr>
          <w:sz w:val="23"/>
          <w:u w:val="none"/>
        </w:rPr>
      </w:pPr>
    </w:p>
    <w:p w14:paraId="7671E71A" w14:textId="77777777" w:rsidR="00833460" w:rsidRDefault="003A33C9">
      <w:pPr>
        <w:pStyle w:val="BodyText"/>
        <w:spacing w:before="1" w:line="244" w:lineRule="auto"/>
        <w:ind w:left="820" w:right="230"/>
        <w:rPr>
          <w:u w:val="none"/>
        </w:rPr>
      </w:pPr>
      <w:r>
        <w:rPr>
          <w:u w:val="none"/>
        </w:rPr>
        <w:t>To</w:t>
      </w:r>
      <w:r>
        <w:rPr>
          <w:spacing w:val="-8"/>
          <w:u w:val="none"/>
        </w:rPr>
        <w:t xml:space="preserve"> </w:t>
      </w:r>
      <w:r>
        <w:rPr>
          <w:u w:val="none"/>
        </w:rPr>
        <w:t>calculate</w:t>
      </w:r>
      <w:r>
        <w:rPr>
          <w:spacing w:val="-6"/>
          <w:u w:val="none"/>
        </w:rPr>
        <w:t xml:space="preserve"> </w:t>
      </w:r>
      <w:r>
        <w:rPr>
          <w:u w:val="none"/>
        </w:rPr>
        <w:t>the</w:t>
      </w:r>
      <w:r>
        <w:rPr>
          <w:spacing w:val="-6"/>
          <w:u w:val="none"/>
        </w:rPr>
        <w:t xml:space="preserve"> </w:t>
      </w:r>
      <w:r>
        <w:rPr>
          <w:u w:val="none"/>
        </w:rPr>
        <w:t>next</w:t>
      </w:r>
      <w:r>
        <w:rPr>
          <w:spacing w:val="-5"/>
          <w:u w:val="none"/>
        </w:rPr>
        <w:t xml:space="preserve"> </w:t>
      </w:r>
      <w:r>
        <w:rPr>
          <w:u w:val="none"/>
        </w:rPr>
        <w:t>test</w:t>
      </w:r>
      <w:r>
        <w:rPr>
          <w:spacing w:val="-5"/>
          <w:u w:val="none"/>
        </w:rPr>
        <w:t xml:space="preserve"> </w:t>
      </w:r>
      <w:r>
        <w:rPr>
          <w:spacing w:val="-3"/>
          <w:u w:val="none"/>
        </w:rPr>
        <w:t>location,</w:t>
      </w:r>
      <w:r>
        <w:rPr>
          <w:spacing w:val="-6"/>
          <w:u w:val="none"/>
        </w:rPr>
        <w:t xml:space="preserve"> </w:t>
      </w:r>
      <w:r>
        <w:rPr>
          <w:spacing w:val="-3"/>
          <w:u w:val="none"/>
        </w:rPr>
        <w:t>determine</w:t>
      </w:r>
      <w:r>
        <w:rPr>
          <w:spacing w:val="-7"/>
          <w:u w:val="none"/>
        </w:rPr>
        <w:t xml:space="preserve"> </w:t>
      </w:r>
      <w:r>
        <w:rPr>
          <w:u w:val="none"/>
        </w:rPr>
        <w:t>the</w:t>
      </w:r>
      <w:r>
        <w:rPr>
          <w:spacing w:val="-6"/>
          <w:u w:val="none"/>
        </w:rPr>
        <w:t xml:space="preserve"> </w:t>
      </w:r>
      <w:r>
        <w:rPr>
          <w:u w:val="none"/>
        </w:rPr>
        <w:t>X</w:t>
      </w:r>
      <w:r>
        <w:rPr>
          <w:spacing w:val="-5"/>
          <w:u w:val="none"/>
        </w:rPr>
        <w:t xml:space="preserve"> </w:t>
      </w:r>
      <w:r>
        <w:rPr>
          <w:u w:val="none"/>
        </w:rPr>
        <w:t>and</w:t>
      </w:r>
      <w:r>
        <w:rPr>
          <w:spacing w:val="-7"/>
          <w:u w:val="none"/>
        </w:rPr>
        <w:t xml:space="preserve"> </w:t>
      </w:r>
      <w:r>
        <w:rPr>
          <w:u w:val="none"/>
        </w:rPr>
        <w:t>Y</w:t>
      </w:r>
      <w:r>
        <w:rPr>
          <w:spacing w:val="-7"/>
          <w:u w:val="none"/>
        </w:rPr>
        <w:t xml:space="preserve"> </w:t>
      </w:r>
      <w:r>
        <w:rPr>
          <w:spacing w:val="-2"/>
          <w:u w:val="none"/>
        </w:rPr>
        <w:t>coefficients</w:t>
      </w:r>
      <w:r>
        <w:rPr>
          <w:spacing w:val="-6"/>
          <w:u w:val="none"/>
        </w:rPr>
        <w:t xml:space="preserve"> </w:t>
      </w:r>
      <w:r>
        <w:rPr>
          <w:u w:val="none"/>
        </w:rPr>
        <w:t>for</w:t>
      </w:r>
      <w:r>
        <w:rPr>
          <w:spacing w:val="-5"/>
          <w:u w:val="none"/>
        </w:rPr>
        <w:t xml:space="preserve"> </w:t>
      </w:r>
      <w:r>
        <w:rPr>
          <w:u w:val="none"/>
        </w:rPr>
        <w:t>the</w:t>
      </w:r>
      <w:r>
        <w:rPr>
          <w:spacing w:val="-7"/>
          <w:u w:val="none"/>
        </w:rPr>
        <w:t xml:space="preserve"> </w:t>
      </w:r>
      <w:r>
        <w:rPr>
          <w:spacing w:val="-3"/>
          <w:u w:val="none"/>
        </w:rPr>
        <w:t>following</w:t>
      </w:r>
      <w:r>
        <w:rPr>
          <w:spacing w:val="-8"/>
          <w:u w:val="none"/>
        </w:rPr>
        <w:t xml:space="preserve"> </w:t>
      </w:r>
      <w:r>
        <w:rPr>
          <w:u w:val="none"/>
        </w:rPr>
        <w:t>day</w:t>
      </w:r>
      <w:r>
        <w:rPr>
          <w:spacing w:val="-9"/>
          <w:u w:val="none"/>
        </w:rPr>
        <w:t xml:space="preserve"> </w:t>
      </w:r>
      <w:r>
        <w:rPr>
          <w:u w:val="none"/>
        </w:rPr>
        <w:t>of</w:t>
      </w:r>
      <w:r>
        <w:rPr>
          <w:spacing w:val="-6"/>
          <w:u w:val="none"/>
        </w:rPr>
        <w:t xml:space="preserve"> </w:t>
      </w:r>
      <w:r>
        <w:rPr>
          <w:u w:val="none"/>
        </w:rPr>
        <w:t xml:space="preserve">the </w:t>
      </w:r>
      <w:r>
        <w:rPr>
          <w:spacing w:val="-3"/>
          <w:u w:val="none"/>
        </w:rPr>
        <w:t xml:space="preserve">month. </w:t>
      </w:r>
      <w:r>
        <w:rPr>
          <w:u w:val="none"/>
        </w:rPr>
        <w:t xml:space="preserve">For </w:t>
      </w:r>
      <w:r>
        <w:rPr>
          <w:spacing w:val="-3"/>
          <w:u w:val="none"/>
        </w:rPr>
        <w:t xml:space="preserve">example, </w:t>
      </w:r>
      <w:r>
        <w:rPr>
          <w:u w:val="none"/>
        </w:rPr>
        <w:t xml:space="preserve">if the day the asphalt </w:t>
      </w:r>
      <w:r>
        <w:rPr>
          <w:spacing w:val="-2"/>
          <w:u w:val="none"/>
        </w:rPr>
        <w:t xml:space="preserve">was </w:t>
      </w:r>
      <w:r>
        <w:rPr>
          <w:u w:val="none"/>
        </w:rPr>
        <w:t xml:space="preserve">placed </w:t>
      </w:r>
      <w:r>
        <w:rPr>
          <w:spacing w:val="-2"/>
          <w:u w:val="none"/>
        </w:rPr>
        <w:t xml:space="preserve">was </w:t>
      </w:r>
      <w:r>
        <w:rPr>
          <w:u w:val="none"/>
        </w:rPr>
        <w:t xml:space="preserve">the </w:t>
      </w:r>
      <w:r>
        <w:rPr>
          <w:spacing w:val="-3"/>
          <w:u w:val="none"/>
        </w:rPr>
        <w:t>10</w:t>
      </w:r>
      <w:r>
        <w:rPr>
          <w:spacing w:val="-3"/>
          <w:u w:val="none"/>
          <w:vertAlign w:val="superscript"/>
        </w:rPr>
        <w:t>th</w:t>
      </w:r>
      <w:r>
        <w:rPr>
          <w:spacing w:val="-3"/>
          <w:u w:val="none"/>
        </w:rPr>
        <w:t xml:space="preserve">, </w:t>
      </w:r>
      <w:r>
        <w:rPr>
          <w:u w:val="none"/>
        </w:rPr>
        <w:t xml:space="preserve">then the next location is calculated from the X and Y coefficients for the </w:t>
      </w:r>
      <w:r>
        <w:rPr>
          <w:spacing w:val="-3"/>
          <w:u w:val="none"/>
        </w:rPr>
        <w:t>11</w:t>
      </w:r>
      <w:r>
        <w:rPr>
          <w:spacing w:val="-3"/>
          <w:u w:val="none"/>
          <w:vertAlign w:val="superscript"/>
        </w:rPr>
        <w:t>th</w:t>
      </w:r>
      <w:r>
        <w:rPr>
          <w:spacing w:val="-3"/>
          <w:u w:val="none"/>
        </w:rPr>
        <w:t xml:space="preserve">. Calculate </w:t>
      </w:r>
      <w:r>
        <w:rPr>
          <w:u w:val="none"/>
        </w:rPr>
        <w:t xml:space="preserve">the </w:t>
      </w:r>
      <w:r>
        <w:rPr>
          <w:spacing w:val="-3"/>
          <w:u w:val="none"/>
        </w:rPr>
        <w:t xml:space="preserve">longitudinal </w:t>
      </w:r>
      <w:r>
        <w:rPr>
          <w:u w:val="none"/>
        </w:rPr>
        <w:t xml:space="preserve">distance to the </w:t>
      </w:r>
      <w:r>
        <w:rPr>
          <w:spacing w:val="-2"/>
          <w:u w:val="none"/>
        </w:rPr>
        <w:t>second</w:t>
      </w:r>
      <w:r>
        <w:rPr>
          <w:spacing w:val="-10"/>
          <w:u w:val="none"/>
        </w:rPr>
        <w:t xml:space="preserve"> </w:t>
      </w:r>
      <w:r>
        <w:rPr>
          <w:u w:val="none"/>
        </w:rPr>
        <w:t>core</w:t>
      </w:r>
      <w:r>
        <w:rPr>
          <w:spacing w:val="-10"/>
          <w:u w:val="none"/>
        </w:rPr>
        <w:t xml:space="preserve"> </w:t>
      </w:r>
      <w:r>
        <w:rPr>
          <w:u w:val="none"/>
        </w:rPr>
        <w:t>location</w:t>
      </w:r>
      <w:r>
        <w:rPr>
          <w:spacing w:val="-9"/>
          <w:u w:val="none"/>
        </w:rPr>
        <w:t xml:space="preserve"> </w:t>
      </w:r>
      <w:r>
        <w:rPr>
          <w:u w:val="none"/>
        </w:rPr>
        <w:t>by</w:t>
      </w:r>
      <w:r>
        <w:rPr>
          <w:spacing w:val="-12"/>
          <w:u w:val="none"/>
        </w:rPr>
        <w:t xml:space="preserve"> </w:t>
      </w:r>
      <w:r>
        <w:rPr>
          <w:spacing w:val="-3"/>
          <w:u w:val="none"/>
        </w:rPr>
        <w:t>multiplying</w:t>
      </w:r>
      <w:r>
        <w:rPr>
          <w:spacing w:val="-13"/>
          <w:u w:val="none"/>
        </w:rPr>
        <w:t xml:space="preserve"> </w:t>
      </w:r>
      <w:r>
        <w:rPr>
          <w:u w:val="none"/>
        </w:rPr>
        <w:t>the</w:t>
      </w:r>
      <w:r>
        <w:rPr>
          <w:spacing w:val="-9"/>
          <w:u w:val="none"/>
        </w:rPr>
        <w:t xml:space="preserve"> </w:t>
      </w:r>
      <w:r>
        <w:rPr>
          <w:spacing w:val="-3"/>
          <w:u w:val="none"/>
        </w:rPr>
        <w:t>length</w:t>
      </w:r>
      <w:r>
        <w:rPr>
          <w:spacing w:val="-10"/>
          <w:u w:val="none"/>
        </w:rPr>
        <w:t xml:space="preserve"> </w:t>
      </w:r>
      <w:r>
        <w:rPr>
          <w:u w:val="none"/>
        </w:rPr>
        <w:t>of</w:t>
      </w:r>
      <w:r>
        <w:rPr>
          <w:spacing w:val="-8"/>
          <w:u w:val="none"/>
        </w:rPr>
        <w:t xml:space="preserve"> </w:t>
      </w:r>
      <w:r>
        <w:rPr>
          <w:u w:val="none"/>
        </w:rPr>
        <w:t>the</w:t>
      </w:r>
      <w:r>
        <w:rPr>
          <w:spacing w:val="-10"/>
          <w:u w:val="none"/>
        </w:rPr>
        <w:t xml:space="preserve"> </w:t>
      </w:r>
      <w:r>
        <w:rPr>
          <w:u w:val="none"/>
        </w:rPr>
        <w:t>block</w:t>
      </w:r>
      <w:r>
        <w:rPr>
          <w:spacing w:val="-12"/>
          <w:u w:val="none"/>
        </w:rPr>
        <w:t xml:space="preserve"> </w:t>
      </w:r>
      <w:r>
        <w:rPr>
          <w:u w:val="none"/>
        </w:rPr>
        <w:t>or</w:t>
      </w:r>
      <w:r>
        <w:rPr>
          <w:spacing w:val="-9"/>
          <w:u w:val="none"/>
        </w:rPr>
        <w:t xml:space="preserve"> </w:t>
      </w:r>
      <w:r>
        <w:rPr>
          <w:u w:val="none"/>
        </w:rPr>
        <w:t>intersection</w:t>
      </w:r>
      <w:r>
        <w:rPr>
          <w:spacing w:val="-9"/>
          <w:u w:val="none"/>
        </w:rPr>
        <w:t xml:space="preserve"> </w:t>
      </w:r>
      <w:r>
        <w:rPr>
          <w:u w:val="none"/>
        </w:rPr>
        <w:t>by</w:t>
      </w:r>
      <w:r>
        <w:rPr>
          <w:spacing w:val="-13"/>
          <w:u w:val="none"/>
        </w:rPr>
        <w:t xml:space="preserve"> </w:t>
      </w:r>
      <w:r>
        <w:rPr>
          <w:u w:val="none"/>
        </w:rPr>
        <w:t>the</w:t>
      </w:r>
      <w:r>
        <w:rPr>
          <w:spacing w:val="-7"/>
          <w:u w:val="none"/>
        </w:rPr>
        <w:t xml:space="preserve"> </w:t>
      </w:r>
      <w:r>
        <w:rPr>
          <w:u w:val="none"/>
        </w:rPr>
        <w:t>X</w:t>
      </w:r>
      <w:r>
        <w:rPr>
          <w:spacing w:val="-9"/>
          <w:u w:val="none"/>
        </w:rPr>
        <w:t xml:space="preserve"> </w:t>
      </w:r>
      <w:r>
        <w:rPr>
          <w:u w:val="none"/>
        </w:rPr>
        <w:t>coefficient</w:t>
      </w:r>
      <w:r>
        <w:rPr>
          <w:spacing w:val="-9"/>
          <w:u w:val="none"/>
        </w:rPr>
        <w:t xml:space="preserve"> </w:t>
      </w:r>
      <w:r>
        <w:rPr>
          <w:u w:val="none"/>
        </w:rPr>
        <w:t xml:space="preserve">for the </w:t>
      </w:r>
      <w:r>
        <w:rPr>
          <w:spacing w:val="-3"/>
          <w:u w:val="none"/>
        </w:rPr>
        <w:t xml:space="preserve">following day. Calculate </w:t>
      </w:r>
      <w:r>
        <w:rPr>
          <w:u w:val="none"/>
        </w:rPr>
        <w:t xml:space="preserve">the </w:t>
      </w:r>
      <w:r>
        <w:rPr>
          <w:spacing w:val="-3"/>
          <w:u w:val="none"/>
        </w:rPr>
        <w:t xml:space="preserve">transverse </w:t>
      </w:r>
      <w:r>
        <w:rPr>
          <w:u w:val="none"/>
        </w:rPr>
        <w:t xml:space="preserve">distance from the </w:t>
      </w:r>
      <w:r>
        <w:rPr>
          <w:spacing w:val="-3"/>
          <w:u w:val="none"/>
        </w:rPr>
        <w:t xml:space="preserve">right edge </w:t>
      </w:r>
      <w:r>
        <w:rPr>
          <w:u w:val="none"/>
        </w:rPr>
        <w:t xml:space="preserve">of asphalt </w:t>
      </w:r>
      <w:r>
        <w:rPr>
          <w:spacing w:val="-3"/>
          <w:u w:val="none"/>
        </w:rPr>
        <w:t xml:space="preserve">pavement </w:t>
      </w:r>
      <w:r>
        <w:rPr>
          <w:u w:val="none"/>
        </w:rPr>
        <w:t xml:space="preserve">by </w:t>
      </w:r>
      <w:r>
        <w:rPr>
          <w:spacing w:val="-3"/>
          <w:u w:val="none"/>
        </w:rPr>
        <w:t>multiplying</w:t>
      </w:r>
      <w:r>
        <w:rPr>
          <w:spacing w:val="-10"/>
          <w:u w:val="none"/>
        </w:rPr>
        <w:t xml:space="preserve"> </w:t>
      </w:r>
      <w:r>
        <w:rPr>
          <w:u w:val="none"/>
        </w:rPr>
        <w:t>the</w:t>
      </w:r>
      <w:r>
        <w:rPr>
          <w:spacing w:val="-6"/>
          <w:u w:val="none"/>
        </w:rPr>
        <w:t xml:space="preserve"> </w:t>
      </w:r>
      <w:r>
        <w:rPr>
          <w:u w:val="none"/>
        </w:rPr>
        <w:t>asphalt</w:t>
      </w:r>
      <w:r>
        <w:rPr>
          <w:spacing w:val="-6"/>
          <w:u w:val="none"/>
        </w:rPr>
        <w:t xml:space="preserve"> </w:t>
      </w:r>
      <w:r>
        <w:rPr>
          <w:spacing w:val="-3"/>
          <w:u w:val="none"/>
        </w:rPr>
        <w:t>width</w:t>
      </w:r>
      <w:r>
        <w:rPr>
          <w:spacing w:val="-6"/>
          <w:u w:val="none"/>
        </w:rPr>
        <w:t xml:space="preserve"> </w:t>
      </w:r>
      <w:r>
        <w:rPr>
          <w:u w:val="none"/>
        </w:rPr>
        <w:t>at</w:t>
      </w:r>
      <w:r>
        <w:rPr>
          <w:spacing w:val="-6"/>
          <w:u w:val="none"/>
        </w:rPr>
        <w:t xml:space="preserve"> </w:t>
      </w:r>
      <w:r>
        <w:rPr>
          <w:u w:val="none"/>
        </w:rPr>
        <w:t>that</w:t>
      </w:r>
      <w:r>
        <w:rPr>
          <w:spacing w:val="-5"/>
          <w:u w:val="none"/>
        </w:rPr>
        <w:t xml:space="preserve"> </w:t>
      </w:r>
      <w:r>
        <w:rPr>
          <w:u w:val="none"/>
        </w:rPr>
        <w:t>X</w:t>
      </w:r>
      <w:r>
        <w:rPr>
          <w:spacing w:val="-6"/>
          <w:u w:val="none"/>
        </w:rPr>
        <w:t xml:space="preserve"> </w:t>
      </w:r>
      <w:r>
        <w:rPr>
          <w:u w:val="none"/>
        </w:rPr>
        <w:t>location</w:t>
      </w:r>
      <w:r>
        <w:rPr>
          <w:spacing w:val="-6"/>
          <w:u w:val="none"/>
        </w:rPr>
        <w:t xml:space="preserve"> </w:t>
      </w:r>
      <w:r>
        <w:rPr>
          <w:u w:val="none"/>
        </w:rPr>
        <w:t>by</w:t>
      </w:r>
      <w:r>
        <w:rPr>
          <w:spacing w:val="-10"/>
          <w:u w:val="none"/>
        </w:rPr>
        <w:t xml:space="preserve"> </w:t>
      </w:r>
      <w:r>
        <w:rPr>
          <w:u w:val="none"/>
        </w:rPr>
        <w:t>the</w:t>
      </w:r>
      <w:r>
        <w:rPr>
          <w:spacing w:val="-5"/>
          <w:u w:val="none"/>
        </w:rPr>
        <w:t xml:space="preserve"> </w:t>
      </w:r>
      <w:r>
        <w:rPr>
          <w:u w:val="none"/>
        </w:rPr>
        <w:t>Y</w:t>
      </w:r>
      <w:r>
        <w:rPr>
          <w:spacing w:val="-8"/>
          <w:u w:val="none"/>
        </w:rPr>
        <w:t xml:space="preserve"> </w:t>
      </w:r>
      <w:r>
        <w:rPr>
          <w:u w:val="none"/>
        </w:rPr>
        <w:t>coefficient</w:t>
      </w:r>
      <w:r>
        <w:rPr>
          <w:spacing w:val="-5"/>
          <w:u w:val="none"/>
        </w:rPr>
        <w:t xml:space="preserve"> </w:t>
      </w:r>
      <w:r>
        <w:rPr>
          <w:u w:val="none"/>
        </w:rPr>
        <w:t>for</w:t>
      </w:r>
      <w:r>
        <w:rPr>
          <w:spacing w:val="-6"/>
          <w:u w:val="none"/>
        </w:rPr>
        <w:t xml:space="preserve"> </w:t>
      </w:r>
      <w:r>
        <w:rPr>
          <w:u w:val="none"/>
        </w:rPr>
        <w:t>the</w:t>
      </w:r>
      <w:r>
        <w:rPr>
          <w:spacing w:val="-6"/>
          <w:u w:val="none"/>
        </w:rPr>
        <w:t xml:space="preserve"> </w:t>
      </w:r>
      <w:r>
        <w:rPr>
          <w:spacing w:val="-3"/>
          <w:u w:val="none"/>
        </w:rPr>
        <w:t>following</w:t>
      </w:r>
      <w:r>
        <w:rPr>
          <w:spacing w:val="-9"/>
          <w:u w:val="none"/>
        </w:rPr>
        <w:t xml:space="preserve"> </w:t>
      </w:r>
      <w:r>
        <w:rPr>
          <w:spacing w:val="-3"/>
          <w:u w:val="none"/>
        </w:rPr>
        <w:t>day.</w:t>
      </w:r>
    </w:p>
    <w:p w14:paraId="0ABBC02B" w14:textId="77777777" w:rsidR="00833460" w:rsidRDefault="00833460">
      <w:pPr>
        <w:pStyle w:val="BodyText"/>
        <w:spacing w:before="2"/>
        <w:rPr>
          <w:sz w:val="23"/>
          <w:u w:val="none"/>
        </w:rPr>
      </w:pPr>
    </w:p>
    <w:p w14:paraId="5FC7DE80" w14:textId="77777777" w:rsidR="00833460" w:rsidRDefault="003A33C9">
      <w:pPr>
        <w:pStyle w:val="BodyText"/>
        <w:spacing w:line="244" w:lineRule="auto"/>
        <w:ind w:left="820" w:right="251"/>
        <w:rPr>
          <w:u w:val="none"/>
        </w:rPr>
      </w:pPr>
      <w:r>
        <w:rPr>
          <w:u w:val="none"/>
        </w:rPr>
        <w:t xml:space="preserve">The third location is </w:t>
      </w:r>
      <w:r>
        <w:rPr>
          <w:spacing w:val="-3"/>
          <w:u w:val="none"/>
        </w:rPr>
        <w:t xml:space="preserve">determined </w:t>
      </w:r>
      <w:r>
        <w:rPr>
          <w:u w:val="none"/>
        </w:rPr>
        <w:t xml:space="preserve">by </w:t>
      </w:r>
      <w:r>
        <w:rPr>
          <w:spacing w:val="-3"/>
          <w:u w:val="none"/>
        </w:rPr>
        <w:t xml:space="preserve">taking </w:t>
      </w:r>
      <w:r>
        <w:rPr>
          <w:u w:val="none"/>
        </w:rPr>
        <w:t xml:space="preserve">the X and Y </w:t>
      </w:r>
      <w:r>
        <w:rPr>
          <w:spacing w:val="-2"/>
          <w:u w:val="none"/>
        </w:rPr>
        <w:t xml:space="preserve">coefficients </w:t>
      </w:r>
      <w:r>
        <w:rPr>
          <w:u w:val="none"/>
        </w:rPr>
        <w:t xml:space="preserve">for the </w:t>
      </w:r>
      <w:r>
        <w:rPr>
          <w:spacing w:val="-2"/>
          <w:u w:val="none"/>
        </w:rPr>
        <w:t xml:space="preserve">second </w:t>
      </w:r>
      <w:r>
        <w:rPr>
          <w:u w:val="none"/>
        </w:rPr>
        <w:t xml:space="preserve">day </w:t>
      </w:r>
      <w:r>
        <w:rPr>
          <w:spacing w:val="-3"/>
          <w:u w:val="none"/>
        </w:rPr>
        <w:t xml:space="preserve">following </w:t>
      </w:r>
      <w:r>
        <w:rPr>
          <w:u w:val="none"/>
        </w:rPr>
        <w:t xml:space="preserve">asphalt </w:t>
      </w:r>
      <w:r>
        <w:rPr>
          <w:spacing w:val="-3"/>
          <w:u w:val="none"/>
        </w:rPr>
        <w:t xml:space="preserve">placement. </w:t>
      </w:r>
      <w:r>
        <w:rPr>
          <w:u w:val="none"/>
        </w:rPr>
        <w:t xml:space="preserve">From the </w:t>
      </w:r>
      <w:r>
        <w:rPr>
          <w:spacing w:val="-3"/>
          <w:u w:val="none"/>
        </w:rPr>
        <w:t xml:space="preserve">example above, </w:t>
      </w:r>
      <w:r>
        <w:rPr>
          <w:u w:val="none"/>
        </w:rPr>
        <w:t xml:space="preserve">the </w:t>
      </w:r>
      <w:r>
        <w:rPr>
          <w:spacing w:val="-2"/>
          <w:u w:val="none"/>
        </w:rPr>
        <w:t xml:space="preserve">second </w:t>
      </w:r>
      <w:r>
        <w:rPr>
          <w:u w:val="none"/>
        </w:rPr>
        <w:t xml:space="preserve">day </w:t>
      </w:r>
      <w:r>
        <w:rPr>
          <w:spacing w:val="-3"/>
          <w:u w:val="none"/>
        </w:rPr>
        <w:t xml:space="preserve">would </w:t>
      </w:r>
      <w:r>
        <w:rPr>
          <w:u w:val="none"/>
        </w:rPr>
        <w:t xml:space="preserve">be the </w:t>
      </w:r>
      <w:r>
        <w:rPr>
          <w:spacing w:val="-3"/>
          <w:u w:val="none"/>
        </w:rPr>
        <w:t>12</w:t>
      </w:r>
      <w:r>
        <w:rPr>
          <w:spacing w:val="-3"/>
          <w:u w:val="none"/>
          <w:vertAlign w:val="superscript"/>
        </w:rPr>
        <w:t>th</w:t>
      </w:r>
      <w:r>
        <w:rPr>
          <w:spacing w:val="-3"/>
          <w:u w:val="none"/>
        </w:rPr>
        <w:t xml:space="preserve">. </w:t>
      </w:r>
      <w:r>
        <w:rPr>
          <w:u w:val="none"/>
        </w:rPr>
        <w:t xml:space="preserve">The </w:t>
      </w:r>
      <w:r>
        <w:rPr>
          <w:spacing w:val="-3"/>
          <w:u w:val="none"/>
        </w:rPr>
        <w:t xml:space="preserve">longitudinal </w:t>
      </w:r>
      <w:r>
        <w:rPr>
          <w:u w:val="none"/>
        </w:rPr>
        <w:t xml:space="preserve">distance to the third core location is </w:t>
      </w:r>
      <w:r>
        <w:rPr>
          <w:spacing w:val="-3"/>
          <w:u w:val="none"/>
        </w:rPr>
        <w:t xml:space="preserve">determined </w:t>
      </w:r>
      <w:r>
        <w:rPr>
          <w:u w:val="none"/>
        </w:rPr>
        <w:t xml:space="preserve">by </w:t>
      </w:r>
      <w:r>
        <w:rPr>
          <w:spacing w:val="-3"/>
          <w:u w:val="none"/>
        </w:rPr>
        <w:t xml:space="preserve">multiplying </w:t>
      </w:r>
      <w:r>
        <w:rPr>
          <w:u w:val="none"/>
        </w:rPr>
        <w:t xml:space="preserve">the </w:t>
      </w:r>
      <w:r>
        <w:rPr>
          <w:spacing w:val="-3"/>
          <w:u w:val="none"/>
        </w:rPr>
        <w:t xml:space="preserve">length </w:t>
      </w:r>
      <w:r>
        <w:rPr>
          <w:u w:val="none"/>
        </w:rPr>
        <w:t xml:space="preserve">of the block or intersection by the X coefficient for the </w:t>
      </w:r>
      <w:r>
        <w:rPr>
          <w:spacing w:val="-2"/>
          <w:u w:val="none"/>
        </w:rPr>
        <w:t xml:space="preserve">second </w:t>
      </w:r>
      <w:r>
        <w:rPr>
          <w:spacing w:val="-3"/>
          <w:u w:val="none"/>
        </w:rPr>
        <w:t xml:space="preserve">day. </w:t>
      </w:r>
      <w:r>
        <w:rPr>
          <w:u w:val="none"/>
        </w:rPr>
        <w:t xml:space="preserve">The </w:t>
      </w:r>
      <w:r>
        <w:rPr>
          <w:spacing w:val="-3"/>
          <w:u w:val="none"/>
        </w:rPr>
        <w:t xml:space="preserve">transverse </w:t>
      </w:r>
      <w:r>
        <w:rPr>
          <w:u w:val="none"/>
        </w:rPr>
        <w:t xml:space="preserve">distance from the </w:t>
      </w:r>
      <w:r>
        <w:rPr>
          <w:spacing w:val="-3"/>
          <w:u w:val="none"/>
        </w:rPr>
        <w:t xml:space="preserve">right </w:t>
      </w:r>
      <w:r>
        <w:rPr>
          <w:u w:val="none"/>
        </w:rPr>
        <w:t xml:space="preserve">edge of asphalt </w:t>
      </w:r>
      <w:r>
        <w:rPr>
          <w:spacing w:val="-3"/>
          <w:u w:val="none"/>
        </w:rPr>
        <w:t xml:space="preserve">pavement </w:t>
      </w:r>
      <w:r>
        <w:rPr>
          <w:u w:val="none"/>
        </w:rPr>
        <w:t xml:space="preserve">is calculated by </w:t>
      </w:r>
      <w:r>
        <w:rPr>
          <w:spacing w:val="-3"/>
          <w:u w:val="none"/>
        </w:rPr>
        <w:t xml:space="preserve">multiplying </w:t>
      </w:r>
      <w:r>
        <w:rPr>
          <w:u w:val="none"/>
        </w:rPr>
        <w:t xml:space="preserve">the asphalt </w:t>
      </w:r>
      <w:r>
        <w:rPr>
          <w:spacing w:val="-3"/>
          <w:u w:val="none"/>
        </w:rPr>
        <w:t xml:space="preserve">width </w:t>
      </w:r>
      <w:r>
        <w:rPr>
          <w:u w:val="none"/>
        </w:rPr>
        <w:t xml:space="preserve">at that X location by the Y coefficient for the </w:t>
      </w:r>
      <w:r>
        <w:rPr>
          <w:spacing w:val="-2"/>
          <w:u w:val="none"/>
        </w:rPr>
        <w:t xml:space="preserve">second </w:t>
      </w:r>
      <w:r>
        <w:rPr>
          <w:spacing w:val="-3"/>
          <w:u w:val="none"/>
        </w:rPr>
        <w:t>day.</w:t>
      </w:r>
    </w:p>
    <w:p w14:paraId="11AFCD23" w14:textId="77777777" w:rsidR="00833460" w:rsidRDefault="00833460">
      <w:pPr>
        <w:pStyle w:val="BodyText"/>
        <w:spacing w:before="2"/>
        <w:rPr>
          <w:sz w:val="23"/>
          <w:u w:val="none"/>
        </w:rPr>
      </w:pPr>
    </w:p>
    <w:p w14:paraId="205D7C20" w14:textId="77777777" w:rsidR="00833460" w:rsidRDefault="003A33C9">
      <w:pPr>
        <w:pStyle w:val="BodyText"/>
        <w:ind w:left="820"/>
        <w:rPr>
          <w:u w:val="none"/>
        </w:rPr>
      </w:pPr>
      <w:r>
        <w:rPr>
          <w:u w:val="none"/>
        </w:rPr>
        <w:t>Example:</w:t>
      </w:r>
    </w:p>
    <w:p w14:paraId="3D6FAB3F" w14:textId="77777777" w:rsidR="00833460" w:rsidRDefault="00833460">
      <w:pPr>
        <w:pStyle w:val="BodyText"/>
        <w:spacing w:before="1"/>
        <w:rPr>
          <w:sz w:val="23"/>
          <w:u w:val="none"/>
        </w:rPr>
      </w:pPr>
    </w:p>
    <w:p w14:paraId="00095EA4" w14:textId="77777777" w:rsidR="00833460" w:rsidRDefault="003A33C9">
      <w:pPr>
        <w:pStyle w:val="BodyText"/>
        <w:spacing w:line="244" w:lineRule="auto"/>
        <w:ind w:left="1540" w:right="5036"/>
        <w:rPr>
          <w:u w:val="none"/>
        </w:rPr>
      </w:pPr>
      <w:r>
        <w:rPr>
          <w:u w:val="none"/>
        </w:rPr>
        <w:t>Beginning Block Station = 20 + 00 Block Length = 500 feet</w:t>
      </w:r>
    </w:p>
    <w:p w14:paraId="02806963" w14:textId="77777777" w:rsidR="00833460" w:rsidRDefault="003A33C9">
      <w:pPr>
        <w:pStyle w:val="BodyText"/>
        <w:spacing w:before="2" w:line="244" w:lineRule="auto"/>
        <w:ind w:left="1540" w:right="5069"/>
        <w:rPr>
          <w:u w:val="none"/>
        </w:rPr>
      </w:pPr>
      <w:r>
        <w:rPr>
          <w:u w:val="none"/>
        </w:rPr>
        <w:t>Asphalt Pavement Width = 34 feet Day Asphalt was placed = 10</w:t>
      </w:r>
      <w:r>
        <w:rPr>
          <w:u w:val="none"/>
          <w:vertAlign w:val="superscript"/>
        </w:rPr>
        <w:t>th</w:t>
      </w:r>
    </w:p>
    <w:p w14:paraId="1357AA19" w14:textId="77777777" w:rsidR="00833460" w:rsidRDefault="00833460">
      <w:pPr>
        <w:pStyle w:val="BodyText"/>
        <w:spacing w:before="9"/>
        <w:rPr>
          <w:u w:val="none"/>
        </w:rPr>
      </w:pPr>
    </w:p>
    <w:p w14:paraId="25254BE2" w14:textId="77777777" w:rsidR="00833460" w:rsidRDefault="003A33C9">
      <w:pPr>
        <w:pStyle w:val="BodyText"/>
        <w:ind w:left="1540"/>
        <w:rPr>
          <w:u w:val="none"/>
        </w:rPr>
      </w:pPr>
      <w:r>
        <w:rPr>
          <w:u w:val="none"/>
        </w:rPr>
        <w:t>First Test Location:</w:t>
      </w:r>
    </w:p>
    <w:p w14:paraId="22DCD35F" w14:textId="77777777" w:rsidR="00833460" w:rsidRDefault="003A33C9">
      <w:pPr>
        <w:pStyle w:val="BodyText"/>
        <w:spacing w:before="6" w:line="244" w:lineRule="auto"/>
        <w:ind w:left="1540" w:right="5538"/>
        <w:rPr>
          <w:u w:val="none"/>
        </w:rPr>
      </w:pPr>
      <w:r>
        <w:rPr>
          <w:u w:val="none"/>
        </w:rPr>
        <w:t>X coefficient for 10</w:t>
      </w:r>
      <w:r>
        <w:rPr>
          <w:u w:val="none"/>
          <w:vertAlign w:val="superscript"/>
        </w:rPr>
        <w:t>th</w:t>
      </w:r>
      <w:r>
        <w:rPr>
          <w:u w:val="none"/>
        </w:rPr>
        <w:t xml:space="preserve"> = 0.973 Y coefficient for 10</w:t>
      </w:r>
      <w:r>
        <w:rPr>
          <w:u w:val="none"/>
          <w:vertAlign w:val="superscript"/>
        </w:rPr>
        <w:t>th</w:t>
      </w:r>
      <w:r>
        <w:rPr>
          <w:u w:val="none"/>
        </w:rPr>
        <w:t xml:space="preserve"> = 0.290</w:t>
      </w:r>
    </w:p>
    <w:p w14:paraId="0CA5A29B" w14:textId="77777777" w:rsidR="00833460" w:rsidRDefault="00833460">
      <w:pPr>
        <w:spacing w:line="244" w:lineRule="auto"/>
        <w:sectPr w:rsidR="00833460">
          <w:pgSz w:w="12240" w:h="15840"/>
          <w:pgMar w:top="1360" w:right="1220" w:bottom="1100" w:left="1340" w:header="0" w:footer="906" w:gutter="0"/>
          <w:cols w:space="720"/>
        </w:sectPr>
      </w:pPr>
    </w:p>
    <w:p w14:paraId="495BC589" w14:textId="77777777" w:rsidR="00833460" w:rsidRDefault="003A33C9">
      <w:pPr>
        <w:pStyle w:val="BodyText"/>
        <w:spacing w:before="81"/>
        <w:ind w:left="1540"/>
        <w:rPr>
          <w:u w:val="none"/>
        </w:rPr>
      </w:pPr>
      <w:r>
        <w:rPr>
          <w:u w:val="none"/>
        </w:rPr>
        <w:lastRenderedPageBreak/>
        <w:t>First Test Location = 2000 + (500 x 0.973) = Sta. 24 +86.5</w:t>
      </w:r>
    </w:p>
    <w:p w14:paraId="60B5FF92" w14:textId="77777777" w:rsidR="00833460" w:rsidRDefault="003A33C9">
      <w:pPr>
        <w:pStyle w:val="BodyText"/>
        <w:spacing w:before="6" w:line="244" w:lineRule="auto"/>
        <w:ind w:left="1540" w:right="1407"/>
        <w:rPr>
          <w:u w:val="none"/>
        </w:rPr>
      </w:pPr>
      <w:r>
        <w:rPr>
          <w:u w:val="none"/>
        </w:rPr>
        <w:t xml:space="preserve">Transverse Offset = (34 x </w:t>
      </w:r>
      <w:r>
        <w:rPr>
          <w:spacing w:val="-3"/>
          <w:u w:val="none"/>
        </w:rPr>
        <w:t xml:space="preserve">0.290) </w:t>
      </w:r>
      <w:r>
        <w:rPr>
          <w:u w:val="none"/>
        </w:rPr>
        <w:t xml:space="preserve">= 9.9 feet from </w:t>
      </w:r>
      <w:r>
        <w:rPr>
          <w:spacing w:val="-3"/>
          <w:u w:val="none"/>
        </w:rPr>
        <w:t xml:space="preserve">right </w:t>
      </w:r>
      <w:r>
        <w:rPr>
          <w:u w:val="none"/>
        </w:rPr>
        <w:t xml:space="preserve">asphalt </w:t>
      </w:r>
      <w:r>
        <w:rPr>
          <w:spacing w:val="-3"/>
          <w:u w:val="none"/>
        </w:rPr>
        <w:t xml:space="preserve">pavement edge Second </w:t>
      </w:r>
      <w:r>
        <w:rPr>
          <w:u w:val="none"/>
        </w:rPr>
        <w:t xml:space="preserve">Test </w:t>
      </w:r>
      <w:r>
        <w:rPr>
          <w:spacing w:val="-3"/>
          <w:u w:val="none"/>
        </w:rPr>
        <w:t>Location:</w:t>
      </w:r>
    </w:p>
    <w:p w14:paraId="411A65F8" w14:textId="77777777" w:rsidR="00833460" w:rsidRDefault="003A33C9">
      <w:pPr>
        <w:pStyle w:val="BodyText"/>
        <w:spacing w:before="3" w:line="244" w:lineRule="auto"/>
        <w:ind w:left="1540" w:right="5538"/>
        <w:rPr>
          <w:u w:val="none"/>
        </w:rPr>
      </w:pPr>
      <w:r>
        <w:rPr>
          <w:u w:val="none"/>
        </w:rPr>
        <w:t>X coefficient for 11</w:t>
      </w:r>
      <w:r>
        <w:rPr>
          <w:u w:val="none"/>
          <w:vertAlign w:val="superscript"/>
        </w:rPr>
        <w:t>th</w:t>
      </w:r>
      <w:r>
        <w:rPr>
          <w:u w:val="none"/>
        </w:rPr>
        <w:t xml:space="preserve"> = 0.328 Y coefficient for 11</w:t>
      </w:r>
      <w:r>
        <w:rPr>
          <w:u w:val="none"/>
          <w:vertAlign w:val="superscript"/>
        </w:rPr>
        <w:t>th</w:t>
      </w:r>
      <w:r>
        <w:rPr>
          <w:u w:val="none"/>
        </w:rPr>
        <w:t xml:space="preserve"> = 0.850</w:t>
      </w:r>
    </w:p>
    <w:p w14:paraId="2CC6C472" w14:textId="77777777" w:rsidR="00833460" w:rsidRDefault="003A33C9">
      <w:pPr>
        <w:pStyle w:val="BodyText"/>
        <w:spacing w:before="2"/>
        <w:ind w:left="1540"/>
        <w:rPr>
          <w:u w:val="none"/>
        </w:rPr>
      </w:pPr>
      <w:r>
        <w:rPr>
          <w:u w:val="none"/>
        </w:rPr>
        <w:t>Second Test Location = 2000 + (500 x 0.328) = Sta. 21 + 64.0</w:t>
      </w:r>
    </w:p>
    <w:p w14:paraId="606B0BB9" w14:textId="77777777" w:rsidR="00833460" w:rsidRDefault="003A33C9">
      <w:pPr>
        <w:pStyle w:val="BodyText"/>
        <w:spacing w:before="6"/>
        <w:ind w:left="1540"/>
        <w:rPr>
          <w:u w:val="none"/>
        </w:rPr>
      </w:pPr>
      <w:r>
        <w:rPr>
          <w:u w:val="none"/>
        </w:rPr>
        <w:t>Transverse Offset = (34 x 0.850) = 28.9 feet from right asphalt pavement edge</w:t>
      </w:r>
    </w:p>
    <w:p w14:paraId="05ADAEE6" w14:textId="77777777" w:rsidR="00833460" w:rsidRDefault="00833460">
      <w:pPr>
        <w:pStyle w:val="BodyText"/>
        <w:spacing w:before="1"/>
        <w:rPr>
          <w:sz w:val="23"/>
          <w:u w:val="none"/>
        </w:rPr>
      </w:pPr>
    </w:p>
    <w:p w14:paraId="731B563D" w14:textId="77777777" w:rsidR="00833460" w:rsidRDefault="003A33C9">
      <w:pPr>
        <w:pStyle w:val="BodyText"/>
        <w:ind w:left="1540"/>
        <w:rPr>
          <w:u w:val="none"/>
        </w:rPr>
      </w:pPr>
      <w:r>
        <w:rPr>
          <w:u w:val="none"/>
        </w:rPr>
        <w:t>Third Test Location:</w:t>
      </w:r>
    </w:p>
    <w:p w14:paraId="7AC85433" w14:textId="77777777" w:rsidR="00833460" w:rsidRDefault="003A33C9">
      <w:pPr>
        <w:pStyle w:val="BodyText"/>
        <w:spacing w:before="6" w:line="244" w:lineRule="auto"/>
        <w:ind w:left="1540" w:right="5538"/>
        <w:rPr>
          <w:u w:val="none"/>
        </w:rPr>
      </w:pPr>
      <w:r>
        <w:rPr>
          <w:u w:val="none"/>
        </w:rPr>
        <w:t>X coefficient for 12</w:t>
      </w:r>
      <w:r>
        <w:rPr>
          <w:u w:val="none"/>
          <w:vertAlign w:val="superscript"/>
        </w:rPr>
        <w:t>th</w:t>
      </w:r>
      <w:r>
        <w:rPr>
          <w:u w:val="none"/>
        </w:rPr>
        <w:t xml:space="preserve"> = 0.183 Y coefficient for 12</w:t>
      </w:r>
      <w:r>
        <w:rPr>
          <w:u w:val="none"/>
          <w:vertAlign w:val="superscript"/>
        </w:rPr>
        <w:t>th</w:t>
      </w:r>
      <w:r>
        <w:rPr>
          <w:u w:val="none"/>
        </w:rPr>
        <w:t xml:space="preserve"> = 0.530</w:t>
      </w:r>
    </w:p>
    <w:p w14:paraId="7253140C" w14:textId="77777777" w:rsidR="00833460" w:rsidRDefault="003A33C9">
      <w:pPr>
        <w:pStyle w:val="BodyText"/>
        <w:spacing w:before="3"/>
        <w:ind w:left="1540"/>
        <w:rPr>
          <w:u w:val="none"/>
        </w:rPr>
      </w:pPr>
      <w:r>
        <w:rPr>
          <w:u w:val="none"/>
        </w:rPr>
        <w:t>Third Test Location = 2000 + (500 x 0.183) = Sta. 20 + 91.5</w:t>
      </w:r>
    </w:p>
    <w:p w14:paraId="7835035F" w14:textId="77777777" w:rsidR="00833460" w:rsidRDefault="003A33C9">
      <w:pPr>
        <w:pStyle w:val="BodyText"/>
        <w:spacing w:before="6"/>
        <w:ind w:left="1540"/>
        <w:rPr>
          <w:u w:val="none"/>
        </w:rPr>
      </w:pPr>
      <w:r>
        <w:rPr>
          <w:u w:val="none"/>
        </w:rPr>
        <w:t>Transverse Offset = (34 x 0.530) = 18.0 feet from right asphalt pavement edge</w:t>
      </w:r>
    </w:p>
    <w:p w14:paraId="24CF4CD3" w14:textId="77777777" w:rsidR="00833460" w:rsidRDefault="00833460">
      <w:pPr>
        <w:pStyle w:val="BodyText"/>
        <w:rPr>
          <w:sz w:val="24"/>
          <w:u w:val="none"/>
        </w:rPr>
      </w:pPr>
    </w:p>
    <w:p w14:paraId="3FC2F120" w14:textId="77777777" w:rsidR="00833460" w:rsidRDefault="00833460">
      <w:pPr>
        <w:pStyle w:val="BodyText"/>
        <w:rPr>
          <w:sz w:val="24"/>
          <w:u w:val="none"/>
        </w:rPr>
      </w:pPr>
    </w:p>
    <w:p w14:paraId="34A9347D" w14:textId="77777777" w:rsidR="00833460" w:rsidRDefault="00833460">
      <w:pPr>
        <w:pStyle w:val="BodyText"/>
        <w:rPr>
          <w:sz w:val="24"/>
          <w:u w:val="none"/>
        </w:rPr>
      </w:pPr>
    </w:p>
    <w:p w14:paraId="5A4F6D69" w14:textId="77777777" w:rsidR="00833460" w:rsidRDefault="00833460">
      <w:pPr>
        <w:pStyle w:val="BodyText"/>
        <w:rPr>
          <w:sz w:val="24"/>
          <w:u w:val="none"/>
        </w:rPr>
      </w:pPr>
    </w:p>
    <w:p w14:paraId="3425325B" w14:textId="77777777" w:rsidR="00833460" w:rsidRDefault="00833460">
      <w:pPr>
        <w:pStyle w:val="BodyText"/>
        <w:rPr>
          <w:sz w:val="24"/>
          <w:u w:val="none"/>
        </w:rPr>
      </w:pPr>
    </w:p>
    <w:p w14:paraId="1209A567" w14:textId="77777777" w:rsidR="00833460" w:rsidRDefault="003A33C9">
      <w:pPr>
        <w:spacing w:before="181"/>
        <w:ind w:left="2609" w:right="2722"/>
        <w:jc w:val="center"/>
        <w:rPr>
          <w:sz w:val="28"/>
        </w:rPr>
      </w:pPr>
      <w:r>
        <w:rPr>
          <w:sz w:val="28"/>
        </w:rPr>
        <w:t>END OF SECTION</w:t>
      </w:r>
    </w:p>
    <w:sectPr w:rsidR="00833460">
      <w:pgSz w:w="12240" w:h="15840"/>
      <w:pgMar w:top="1360" w:right="1220" w:bottom="1100" w:left="1340" w:header="0"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65C56" w14:textId="77777777" w:rsidR="00747C34" w:rsidRDefault="00747C34">
      <w:r>
        <w:separator/>
      </w:r>
    </w:p>
  </w:endnote>
  <w:endnote w:type="continuationSeparator" w:id="0">
    <w:p w14:paraId="6183ACB5" w14:textId="77777777" w:rsidR="00747C34" w:rsidRDefault="0074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4A53" w14:textId="029875DD" w:rsidR="00833460" w:rsidRDefault="0010703C">
    <w:pPr>
      <w:pStyle w:val="BodyText"/>
      <w:spacing w:line="14" w:lineRule="auto"/>
      <w:rPr>
        <w:sz w:val="20"/>
        <w:u w:val="none"/>
      </w:rPr>
    </w:pPr>
    <w:r>
      <w:pict w14:anchorId="7B12B76C">
        <v:shapetype id="_x0000_t202" coordsize="21600,21600" o:spt="202" path="m,l,21600r21600,l21600,xe">
          <v:stroke joinstyle="miter"/>
          <v:path gradientshapeok="t" o:connecttype="rect"/>
        </v:shapetype>
        <v:shape id="_x0000_s1025" type="#_x0000_t202" style="position:absolute;margin-left:489.85pt;margin-top:741.75pt;width:101.6pt;height:12pt;z-index:-37648;mso-position-horizontal-relative:page;mso-position-vertical-relative:page" filled="f" stroked="f">
          <v:textbox style="mso-next-textbox:#_x0000_s1025" inset="0,0,0,0">
            <w:txbxContent>
              <w:p w14:paraId="41610728" w14:textId="7D311153" w:rsidR="00833460" w:rsidRDefault="001D68B2">
                <w:pPr>
                  <w:spacing w:before="12"/>
                  <w:ind w:left="20"/>
                  <w:rPr>
                    <w:sz w:val="18"/>
                  </w:rPr>
                </w:pPr>
                <w:r>
                  <w:rPr>
                    <w:sz w:val="18"/>
                  </w:rPr>
                  <w:t>Asphaltic  Concrete</w:t>
                </w:r>
              </w:p>
            </w:txbxContent>
          </v:textbox>
          <w10:wrap anchorx="page" anchory="page"/>
        </v:shape>
      </w:pict>
    </w:r>
    <w:r>
      <w:pict w14:anchorId="783568FF">
        <v:group id="_x0000_s1027" style="position:absolute;margin-left:68.9pt;margin-top:732.7pt;width:469.05pt;height:1.45pt;z-index:-37696;mso-position-horizontal-relative:page;mso-position-vertical-relative:page" coordorigin="1378,14654" coordsize="9381,29">
          <v:line id="_x0000_s1032" style="position:absolute" from="1378,14668" to="3106,14668" strokeweight="1.44pt"/>
          <v:rect id="_x0000_s1031" style="position:absolute;left:3106;top:14653;width:29;height:29" fillcolor="black" stroked="f"/>
          <v:line id="_x0000_s1030" style="position:absolute" from="3135,14668" to="8507,14668" strokeweight="1.44pt"/>
          <v:rect id="_x0000_s1029" style="position:absolute;left:8507;top:14653;width:29;height:29" fillcolor="black" stroked="f"/>
          <v:line id="_x0000_s1028" style="position:absolute" from="8536,14668" to="10759,14668" strokeweight="1.44pt"/>
          <w10:wrap anchorx="page" anchory="page"/>
        </v:group>
      </w:pict>
    </w:r>
    <w:r>
      <w:pict w14:anchorId="3409E7E9">
        <v:shape id="_x0000_s1026" type="#_x0000_t202" style="position:absolute;margin-left:233.15pt;margin-top:743.25pt;width:114.3pt;height:22.55pt;z-index:-37672;mso-position-horizontal-relative:page;mso-position-vertical-relative:page" filled="f" stroked="f">
          <v:textbox style="mso-next-textbox:#_x0000_s1026" inset="0,0,0,0">
            <w:txbxContent>
              <w:p w14:paraId="66D2B572" w14:textId="2686F929" w:rsidR="00833460" w:rsidRPr="00E101E0" w:rsidRDefault="0070420E">
                <w:pPr>
                  <w:spacing w:before="12" w:line="244" w:lineRule="auto"/>
                  <w:ind w:left="929" w:right="7" w:hanging="910"/>
                  <w:rPr>
                    <w:sz w:val="20"/>
                    <w:szCs w:val="20"/>
                  </w:rPr>
                </w:pPr>
                <w:r>
                  <w:rPr>
                    <w:sz w:val="18"/>
                  </w:rPr>
                  <w:t xml:space="preserve">                   </w:t>
                </w:r>
                <w:r w:rsidR="00E101E0" w:rsidRPr="00E101E0">
                  <w:rPr>
                    <w:sz w:val="20"/>
                    <w:szCs w:val="20"/>
                  </w:rPr>
                  <w:t xml:space="preserve">Page </w:t>
                </w:r>
                <w:r w:rsidR="003A33C9" w:rsidRPr="00E101E0">
                  <w:rPr>
                    <w:sz w:val="20"/>
                    <w:szCs w:val="20"/>
                  </w:rPr>
                  <w:fldChar w:fldCharType="begin"/>
                </w:r>
                <w:r w:rsidR="003A33C9" w:rsidRPr="00E101E0">
                  <w:rPr>
                    <w:sz w:val="20"/>
                    <w:szCs w:val="20"/>
                  </w:rPr>
                  <w:instrText xml:space="preserve"> PAGE </w:instrText>
                </w:r>
                <w:r w:rsidR="003A33C9" w:rsidRPr="00E101E0">
                  <w:rPr>
                    <w:sz w:val="20"/>
                    <w:szCs w:val="20"/>
                  </w:rPr>
                  <w:fldChar w:fldCharType="separate"/>
                </w:r>
                <w:r w:rsidR="00AE58DE">
                  <w:rPr>
                    <w:noProof/>
                    <w:sz w:val="20"/>
                    <w:szCs w:val="20"/>
                  </w:rPr>
                  <w:t>17</w:t>
                </w:r>
                <w:r w:rsidR="003A33C9" w:rsidRPr="00E101E0">
                  <w:rPr>
                    <w:sz w:val="20"/>
                    <w:szCs w:val="20"/>
                  </w:rPr>
                  <w:fldChar w:fldCharType="end"/>
                </w:r>
                <w:r w:rsidR="00797A07">
                  <w:rPr>
                    <w:sz w:val="20"/>
                    <w:szCs w:val="20"/>
                  </w:rPr>
                  <w:t xml:space="preserve"> of 1</w:t>
                </w:r>
                <w:r w:rsidR="00177386">
                  <w:rPr>
                    <w:sz w:val="20"/>
                    <w:szCs w:val="20"/>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64465" w14:textId="77777777" w:rsidR="00747C34" w:rsidRDefault="00747C34">
      <w:r>
        <w:separator/>
      </w:r>
    </w:p>
  </w:footnote>
  <w:footnote w:type="continuationSeparator" w:id="0">
    <w:p w14:paraId="2929D754" w14:textId="77777777" w:rsidR="00747C34" w:rsidRDefault="0074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57C0" w14:textId="7FCE77F1" w:rsidR="00E039C4" w:rsidRDefault="00634119" w:rsidP="00344B05">
    <w:pPr>
      <w:spacing w:line="230" w:lineRule="exact"/>
      <w:ind w:left="2" w:right="2"/>
      <w:jc w:val="right"/>
      <w:rPr>
        <w:sz w:val="20"/>
        <w:szCs w:val="20"/>
        <w:lang w:bidi="ar-SA"/>
      </w:rPr>
    </w:pPr>
    <w:r>
      <w:rPr>
        <w:sz w:val="20"/>
        <w:szCs w:val="20"/>
        <w:lang w:bidi="ar-SA"/>
      </w:rPr>
      <w:t xml:space="preserve">ATTACHMENT </w:t>
    </w:r>
    <w:r w:rsidR="0010703C">
      <w:rPr>
        <w:sz w:val="20"/>
        <w:szCs w:val="20"/>
        <w:lang w:bidi="ar-SA"/>
      </w:rPr>
      <w:t>K</w:t>
    </w:r>
  </w:p>
  <w:p w14:paraId="00725093" w14:textId="77777777" w:rsidR="00E039C4" w:rsidRDefault="00E039C4" w:rsidP="00344B05">
    <w:pPr>
      <w:spacing w:line="230" w:lineRule="exact"/>
      <w:ind w:left="2" w:right="2"/>
      <w:jc w:val="right"/>
      <w:rPr>
        <w:sz w:val="20"/>
        <w:szCs w:val="20"/>
        <w:lang w:bidi="ar-SA"/>
      </w:rPr>
    </w:pPr>
  </w:p>
  <w:p w14:paraId="1305A62A" w14:textId="77777777" w:rsidR="00344B05" w:rsidRDefault="00344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0893"/>
    <w:multiLevelType w:val="multilevel"/>
    <w:tmpl w:val="693223D4"/>
    <w:lvl w:ilvl="0">
      <w:start w:val="7"/>
      <w:numFmt w:val="none"/>
      <w:lvlText w:val="1"/>
      <w:lvlJc w:val="left"/>
      <w:pPr>
        <w:ind w:left="820" w:hanging="720"/>
      </w:pPr>
      <w:rPr>
        <w:rFonts w:hint="default"/>
        <w:lang w:val="en-US" w:eastAsia="en-US" w:bidi="en-US"/>
      </w:rPr>
    </w:lvl>
    <w:lvl w:ilvl="1">
      <w:start w:val="1"/>
      <w:numFmt w:val="decimalZero"/>
      <w:lvlText w:val="%11.%2"/>
      <w:lvlJc w:val="left"/>
      <w:pPr>
        <w:ind w:left="820" w:hanging="720"/>
      </w:pPr>
      <w:rPr>
        <w:rFonts w:ascii="Times New Roman" w:eastAsia="Times New Roman" w:hAnsi="Times New Roman" w:cs="Times New Roman" w:hint="default"/>
        <w:b/>
        <w:bCs/>
        <w:w w:val="100"/>
        <w:sz w:val="22"/>
        <w:szCs w:val="22"/>
        <w:lang w:val="en-US" w:eastAsia="en-US" w:bidi="en-US"/>
      </w:rPr>
    </w:lvl>
    <w:lvl w:ilvl="2">
      <w:start w:val="1"/>
      <w:numFmt w:val="upperLetter"/>
      <w:lvlText w:val="%3."/>
      <w:lvlJc w:val="left"/>
      <w:pPr>
        <w:ind w:left="820" w:hanging="360"/>
      </w:pPr>
      <w:rPr>
        <w:rFonts w:hint="default"/>
        <w:spacing w:val="-4"/>
        <w:w w:val="100"/>
        <w:lang w:val="en-US" w:eastAsia="en-US" w:bidi="en-US"/>
      </w:rPr>
    </w:lvl>
    <w:lvl w:ilvl="3">
      <w:start w:val="1"/>
      <w:numFmt w:val="decimal"/>
      <w:lvlText w:val="(%4)"/>
      <w:lvlJc w:val="left"/>
      <w:pPr>
        <w:ind w:left="1540" w:hanging="360"/>
      </w:pPr>
      <w:rPr>
        <w:rFonts w:ascii="Arial" w:hAnsi="Arial" w:cs="Arial" w:hint="default"/>
        <w:w w:val="100"/>
        <w:sz w:val="20"/>
        <w:szCs w:val="20"/>
        <w:lang w:val="en-US" w:eastAsia="en-US" w:bidi="en-US"/>
      </w:rPr>
    </w:lvl>
    <w:lvl w:ilvl="4">
      <w:start w:val="1"/>
      <w:numFmt w:val="lowerRoman"/>
      <w:lvlText w:val="%5."/>
      <w:lvlJc w:val="left"/>
      <w:pPr>
        <w:ind w:left="2260" w:hanging="360"/>
      </w:pPr>
      <w:rPr>
        <w:rFonts w:ascii="Times New Roman" w:eastAsia="Times New Roman" w:hAnsi="Times New Roman" w:cs="Times New Roman" w:hint="default"/>
        <w:spacing w:val="0"/>
        <w:w w:val="100"/>
        <w:sz w:val="22"/>
        <w:szCs w:val="22"/>
        <w:lang w:val="en-US" w:eastAsia="en-US" w:bidi="en-US"/>
      </w:rPr>
    </w:lvl>
    <w:lvl w:ilvl="5">
      <w:numFmt w:val="bullet"/>
      <w:lvlText w:val="•"/>
      <w:lvlJc w:val="left"/>
      <w:pPr>
        <w:ind w:left="5042" w:hanging="360"/>
      </w:pPr>
      <w:rPr>
        <w:rFonts w:hint="default"/>
        <w:lang w:val="en-US" w:eastAsia="en-US" w:bidi="en-US"/>
      </w:rPr>
    </w:lvl>
    <w:lvl w:ilvl="6">
      <w:numFmt w:val="bullet"/>
      <w:lvlText w:val="•"/>
      <w:lvlJc w:val="left"/>
      <w:pPr>
        <w:ind w:left="5970" w:hanging="360"/>
      </w:pPr>
      <w:rPr>
        <w:rFonts w:hint="default"/>
        <w:lang w:val="en-US" w:eastAsia="en-US" w:bidi="en-US"/>
      </w:rPr>
    </w:lvl>
    <w:lvl w:ilvl="7">
      <w:numFmt w:val="bullet"/>
      <w:lvlText w:val="•"/>
      <w:lvlJc w:val="left"/>
      <w:pPr>
        <w:ind w:left="6897" w:hanging="360"/>
      </w:pPr>
      <w:rPr>
        <w:rFonts w:hint="default"/>
        <w:lang w:val="en-US" w:eastAsia="en-US" w:bidi="en-US"/>
      </w:rPr>
    </w:lvl>
    <w:lvl w:ilvl="8">
      <w:numFmt w:val="bullet"/>
      <w:lvlText w:val="•"/>
      <w:lvlJc w:val="left"/>
      <w:pPr>
        <w:ind w:left="7825" w:hanging="360"/>
      </w:pPr>
      <w:rPr>
        <w:rFonts w:hint="default"/>
        <w:lang w:val="en-US" w:eastAsia="en-US" w:bidi="en-US"/>
      </w:rPr>
    </w:lvl>
  </w:abstractNum>
  <w:num w:numId="1" w16cid:durableId="111641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33460"/>
    <w:rsid w:val="000D45AA"/>
    <w:rsid w:val="000F199A"/>
    <w:rsid w:val="0010703C"/>
    <w:rsid w:val="00124D9D"/>
    <w:rsid w:val="0013406F"/>
    <w:rsid w:val="00177386"/>
    <w:rsid w:val="001935B3"/>
    <w:rsid w:val="0019478C"/>
    <w:rsid w:val="001D68B2"/>
    <w:rsid w:val="001F08BC"/>
    <w:rsid w:val="001F5FAD"/>
    <w:rsid w:val="00202CC4"/>
    <w:rsid w:val="0021175E"/>
    <w:rsid w:val="0021196D"/>
    <w:rsid w:val="00212B70"/>
    <w:rsid w:val="0029693B"/>
    <w:rsid w:val="002D4DEC"/>
    <w:rsid w:val="0032369C"/>
    <w:rsid w:val="003250DF"/>
    <w:rsid w:val="00344B05"/>
    <w:rsid w:val="0037428D"/>
    <w:rsid w:val="00384563"/>
    <w:rsid w:val="00386B47"/>
    <w:rsid w:val="00386E40"/>
    <w:rsid w:val="003A33C9"/>
    <w:rsid w:val="003C4BA0"/>
    <w:rsid w:val="003F2688"/>
    <w:rsid w:val="00481AD4"/>
    <w:rsid w:val="004D4C09"/>
    <w:rsid w:val="005158EE"/>
    <w:rsid w:val="0058548E"/>
    <w:rsid w:val="005A1D11"/>
    <w:rsid w:val="005A6FF2"/>
    <w:rsid w:val="005C3690"/>
    <w:rsid w:val="005F40B8"/>
    <w:rsid w:val="005F7523"/>
    <w:rsid w:val="00634119"/>
    <w:rsid w:val="00702372"/>
    <w:rsid w:val="0070420E"/>
    <w:rsid w:val="0072087F"/>
    <w:rsid w:val="00747C34"/>
    <w:rsid w:val="00747CCA"/>
    <w:rsid w:val="00750366"/>
    <w:rsid w:val="00755738"/>
    <w:rsid w:val="007566E3"/>
    <w:rsid w:val="00797A07"/>
    <w:rsid w:val="007E15ED"/>
    <w:rsid w:val="007F2718"/>
    <w:rsid w:val="00831F14"/>
    <w:rsid w:val="00833460"/>
    <w:rsid w:val="00862887"/>
    <w:rsid w:val="0087523A"/>
    <w:rsid w:val="00885675"/>
    <w:rsid w:val="008901DF"/>
    <w:rsid w:val="00894350"/>
    <w:rsid w:val="008C28C3"/>
    <w:rsid w:val="008D665C"/>
    <w:rsid w:val="008F546F"/>
    <w:rsid w:val="00916D31"/>
    <w:rsid w:val="00917B3A"/>
    <w:rsid w:val="00930F1B"/>
    <w:rsid w:val="009A7577"/>
    <w:rsid w:val="00A330E9"/>
    <w:rsid w:val="00A4126D"/>
    <w:rsid w:val="00A6134D"/>
    <w:rsid w:val="00A74AB1"/>
    <w:rsid w:val="00AE58DE"/>
    <w:rsid w:val="00B04015"/>
    <w:rsid w:val="00B215E4"/>
    <w:rsid w:val="00B74476"/>
    <w:rsid w:val="00BC307C"/>
    <w:rsid w:val="00BD3DBD"/>
    <w:rsid w:val="00BF7146"/>
    <w:rsid w:val="00C15240"/>
    <w:rsid w:val="00C606A0"/>
    <w:rsid w:val="00C97147"/>
    <w:rsid w:val="00CA520B"/>
    <w:rsid w:val="00CC350E"/>
    <w:rsid w:val="00CE6B36"/>
    <w:rsid w:val="00CF055D"/>
    <w:rsid w:val="00D850CF"/>
    <w:rsid w:val="00DC46D0"/>
    <w:rsid w:val="00DD0883"/>
    <w:rsid w:val="00E039C4"/>
    <w:rsid w:val="00E101E0"/>
    <w:rsid w:val="00E2127B"/>
    <w:rsid w:val="00E22DE7"/>
    <w:rsid w:val="00E5290B"/>
    <w:rsid w:val="00E74AD3"/>
    <w:rsid w:val="00E85161"/>
    <w:rsid w:val="00EB2617"/>
    <w:rsid w:val="00EE439F"/>
    <w:rsid w:val="00EF178A"/>
    <w:rsid w:val="00EF6176"/>
    <w:rsid w:val="00F14655"/>
    <w:rsid w:val="00F30008"/>
    <w:rsid w:val="00F4156F"/>
    <w:rsid w:val="00F57879"/>
    <w:rsid w:val="00FC650E"/>
    <w:rsid w:val="00FF2E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6F54AA7"/>
  <w15:docId w15:val="{3EBE093E-84A1-40C7-A229-EF28766F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540" w:right="2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pPr>
      <w:ind w:left="1540"/>
    </w:pPr>
    <w:rPr>
      <w:u w:val="single" w:color="000000"/>
    </w:rPr>
  </w:style>
  <w:style w:type="paragraph" w:customStyle="1" w:styleId="TableParagraph">
    <w:name w:val="Table Paragraph"/>
    <w:basedOn w:val="Normal"/>
    <w:uiPriority w:val="1"/>
    <w:qFormat/>
    <w:pPr>
      <w:spacing w:line="238" w:lineRule="exact"/>
      <w:jc w:val="center"/>
    </w:pPr>
  </w:style>
  <w:style w:type="paragraph" w:styleId="Header">
    <w:name w:val="header"/>
    <w:basedOn w:val="Normal"/>
    <w:link w:val="HeaderChar"/>
    <w:uiPriority w:val="99"/>
    <w:unhideWhenUsed/>
    <w:rsid w:val="0070420E"/>
    <w:pPr>
      <w:tabs>
        <w:tab w:val="center" w:pos="4680"/>
        <w:tab w:val="right" w:pos="9360"/>
      </w:tabs>
    </w:pPr>
  </w:style>
  <w:style w:type="character" w:customStyle="1" w:styleId="HeaderChar">
    <w:name w:val="Header Char"/>
    <w:basedOn w:val="DefaultParagraphFont"/>
    <w:link w:val="Header"/>
    <w:uiPriority w:val="99"/>
    <w:rsid w:val="0070420E"/>
    <w:rPr>
      <w:rFonts w:ascii="Times New Roman" w:eastAsia="Times New Roman" w:hAnsi="Times New Roman" w:cs="Times New Roman"/>
      <w:lang w:bidi="en-US"/>
    </w:rPr>
  </w:style>
  <w:style w:type="paragraph" w:styleId="Footer">
    <w:name w:val="footer"/>
    <w:basedOn w:val="Normal"/>
    <w:link w:val="FooterChar"/>
    <w:uiPriority w:val="99"/>
    <w:unhideWhenUsed/>
    <w:rsid w:val="0070420E"/>
    <w:pPr>
      <w:tabs>
        <w:tab w:val="center" w:pos="4680"/>
        <w:tab w:val="right" w:pos="9360"/>
      </w:tabs>
    </w:pPr>
  </w:style>
  <w:style w:type="character" w:customStyle="1" w:styleId="FooterChar">
    <w:name w:val="Footer Char"/>
    <w:basedOn w:val="DefaultParagraphFont"/>
    <w:link w:val="Footer"/>
    <w:uiPriority w:val="99"/>
    <w:rsid w:val="0070420E"/>
    <w:rPr>
      <w:rFonts w:ascii="Times New Roman" w:eastAsia="Times New Roman" w:hAnsi="Times New Roman" w:cs="Times New Roman"/>
      <w:lang w:bidi="en-US"/>
    </w:rPr>
  </w:style>
  <w:style w:type="character" w:styleId="Hyperlink">
    <w:name w:val="Hyperlink"/>
    <w:basedOn w:val="DefaultParagraphFont"/>
    <w:uiPriority w:val="99"/>
    <w:unhideWhenUsed/>
    <w:rsid w:val="00B74476"/>
    <w:rPr>
      <w:color w:val="0000FF" w:themeColor="hyperlink"/>
      <w:u w:val="single"/>
    </w:rPr>
  </w:style>
  <w:style w:type="character" w:styleId="UnresolvedMention">
    <w:name w:val="Unresolved Mention"/>
    <w:basedOn w:val="DefaultParagraphFont"/>
    <w:uiPriority w:val="99"/>
    <w:semiHidden/>
    <w:unhideWhenUsed/>
    <w:rsid w:val="00B74476"/>
    <w:rPr>
      <w:color w:val="605E5C"/>
      <w:shd w:val="clear" w:color="auto" w:fill="E1DFDD"/>
    </w:rPr>
  </w:style>
  <w:style w:type="character" w:styleId="IntenseEmphasis">
    <w:name w:val="Intense Emphasis"/>
    <w:basedOn w:val="DefaultParagraphFont"/>
    <w:uiPriority w:val="21"/>
    <w:qFormat/>
    <w:rsid w:val="0010703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dot.org/bureaus/burconsmain/ppreq/AsphaltPrice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18</Pages>
  <Words>7179</Words>
  <Characters>40924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SECTION 6</vt:lpstr>
    </vt:vector>
  </TitlesOfParts>
  <Company/>
  <LinksUpToDate>false</LinksUpToDate>
  <CharactersWithSpaces>48007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dc:title>
  <dc:creator>division 190</dc:creator>
  <cp:lastModifiedBy>Shawn Kelly</cp:lastModifiedBy>
  <cp:revision>117</cp:revision>
  <cp:lastPrinted>2022-02-03T16:36:00Z</cp:lastPrinted>
  <dcterms:created xsi:type="dcterms:W3CDTF">2022-01-27T15:03:00Z</dcterms:created>
  <dcterms:modified xsi:type="dcterms:W3CDTF">2024-08-19T17:18:00Z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2015-06-29T00:00:00Z</vt:filetime>
  </property>
  <property fmtid="{D5CDD505-2E9C-101B-9397-08002B2CF9AE}" pid="3" name="Creator">
    <vt:lpwstr>Microsoft® Word 2010</vt:lpwstr>
  </property>
  <property fmtid="{D5CDD505-2E9C-101B-9397-08002B2CF9AE}" pid="4" name="LastSaved">
    <vt:filetime>2022-01-27T00:00:00Z</vt:filetime>
  </property>
</Properties>
</file>